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85" w:rsidRDefault="001C7E3B">
      <w:r>
        <w:rPr>
          <w:noProof/>
          <w:lang w:eastAsia="pl-PL"/>
        </w:rPr>
        <w:drawing>
          <wp:inline distT="0" distB="0" distL="0" distR="0">
            <wp:extent cx="5760720" cy="3997325"/>
            <wp:effectExtent l="19050" t="0" r="0" b="0"/>
            <wp:docPr id="1" name="Obraz 0" descr="start-ilustrac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-ilustracj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30A" w:rsidRDefault="00D8430A" w:rsidP="00840A39">
      <w:pPr>
        <w:spacing w:after="0" w:line="240" w:lineRule="auto"/>
        <w:ind w:firstLine="708"/>
        <w:jc w:val="both"/>
        <w:rPr>
          <w:b/>
          <w:sz w:val="24"/>
        </w:rPr>
      </w:pPr>
    </w:p>
    <w:p w:rsidR="00D8430A" w:rsidRDefault="001E3D87" w:rsidP="00D8430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STUDIA PODYPLOMOWE </w:t>
      </w:r>
      <w:r w:rsidRPr="00D8430A">
        <w:rPr>
          <w:b/>
          <w:sz w:val="24"/>
        </w:rPr>
        <w:t>„ARCHITEKT</w:t>
      </w:r>
      <w:r>
        <w:rPr>
          <w:b/>
          <w:sz w:val="24"/>
        </w:rPr>
        <w:t>URA I BUDOWNICTWO ZRÓWNOWAŻONE”.</w:t>
      </w:r>
    </w:p>
    <w:p w:rsidR="00D8430A" w:rsidRDefault="00D8430A" w:rsidP="00D8430A">
      <w:pPr>
        <w:spacing w:after="0" w:line="240" w:lineRule="auto"/>
        <w:jc w:val="both"/>
        <w:rPr>
          <w:b/>
          <w:sz w:val="24"/>
        </w:rPr>
      </w:pPr>
    </w:p>
    <w:p w:rsidR="00892704" w:rsidRPr="00892704" w:rsidRDefault="0047146B" w:rsidP="00892704">
      <w:pPr>
        <w:spacing w:after="0" w:line="240" w:lineRule="auto"/>
        <w:ind w:firstLine="708"/>
        <w:jc w:val="both"/>
        <w:rPr>
          <w:b/>
          <w:sz w:val="24"/>
        </w:rPr>
      </w:pPr>
      <w:r w:rsidRPr="00D8430A">
        <w:rPr>
          <w:b/>
          <w:sz w:val="24"/>
        </w:rPr>
        <w:t>Wydział Architektury Politechniki Krakowskiej</w:t>
      </w:r>
      <w:r w:rsidR="00ED1897">
        <w:rPr>
          <w:b/>
          <w:sz w:val="24"/>
        </w:rPr>
        <w:t>, Instytut Projektowania Budowlanego</w:t>
      </w:r>
      <w:r w:rsidRPr="00D8430A">
        <w:rPr>
          <w:b/>
          <w:sz w:val="24"/>
        </w:rPr>
        <w:t xml:space="preserve"> we współpracy z Polskim Stowarzyszeniem Budownictwa Ekolo</w:t>
      </w:r>
      <w:r w:rsidR="00D22806" w:rsidRPr="00D8430A">
        <w:rPr>
          <w:b/>
          <w:sz w:val="24"/>
        </w:rPr>
        <w:t xml:space="preserve">gicznego PLGBC </w:t>
      </w:r>
      <w:r w:rsidR="00D8430A">
        <w:rPr>
          <w:b/>
          <w:sz w:val="24"/>
        </w:rPr>
        <w:t xml:space="preserve">uruchomił </w:t>
      </w:r>
      <w:r w:rsidR="002C4B0A">
        <w:rPr>
          <w:b/>
          <w:sz w:val="24"/>
        </w:rPr>
        <w:t xml:space="preserve">interdyscyplinarne </w:t>
      </w:r>
      <w:r w:rsidR="00D8430A">
        <w:rPr>
          <w:b/>
          <w:sz w:val="24"/>
        </w:rPr>
        <w:t xml:space="preserve"> </w:t>
      </w:r>
      <w:r w:rsidR="00D22806" w:rsidRPr="00D8430A">
        <w:rPr>
          <w:b/>
          <w:sz w:val="24"/>
        </w:rPr>
        <w:t>studi</w:t>
      </w:r>
      <w:r w:rsidR="00D8430A">
        <w:rPr>
          <w:b/>
          <w:sz w:val="24"/>
        </w:rPr>
        <w:t xml:space="preserve">a </w:t>
      </w:r>
      <w:r w:rsidR="00D22806" w:rsidRPr="00D8430A">
        <w:rPr>
          <w:b/>
          <w:sz w:val="24"/>
        </w:rPr>
        <w:t>podyplomow</w:t>
      </w:r>
      <w:r w:rsidR="00D8430A">
        <w:rPr>
          <w:b/>
          <w:sz w:val="24"/>
        </w:rPr>
        <w:t>e</w:t>
      </w:r>
      <w:r w:rsidR="00D22806" w:rsidRPr="00D8430A">
        <w:rPr>
          <w:b/>
          <w:sz w:val="24"/>
        </w:rPr>
        <w:t xml:space="preserve"> „Architektura i Budownictwo Zrównoważone”</w:t>
      </w:r>
      <w:r w:rsidR="002C4B0A">
        <w:rPr>
          <w:b/>
          <w:sz w:val="24"/>
        </w:rPr>
        <w:t xml:space="preserve"> </w:t>
      </w:r>
      <w:r w:rsidR="00892704" w:rsidRPr="00892704">
        <w:rPr>
          <w:rFonts w:eastAsia="Times New Roman" w:cs="Courier New"/>
          <w:b/>
          <w:color w:val="000000"/>
          <w:sz w:val="24"/>
          <w:szCs w:val="24"/>
          <w:lang w:eastAsia="pl-PL"/>
        </w:rPr>
        <w:t>o pioniersk</w:t>
      </w:r>
      <w:r w:rsidR="005653FA" w:rsidRPr="00B74F1D">
        <w:rPr>
          <w:rFonts w:eastAsia="Times New Roman" w:cs="Courier New"/>
          <w:b/>
          <w:color w:val="000000"/>
          <w:sz w:val="24"/>
          <w:szCs w:val="24"/>
          <w:lang w:eastAsia="pl-PL"/>
        </w:rPr>
        <w:t>im w Polsce programie nauczania.</w:t>
      </w:r>
      <w:r w:rsidR="00892704" w:rsidRPr="00B74F1D">
        <w:rPr>
          <w:rFonts w:eastAsia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="009C3063">
        <w:rPr>
          <w:rFonts w:eastAsia="Times New Roman" w:cs="Courier New"/>
          <w:b/>
          <w:color w:val="000000"/>
          <w:sz w:val="24"/>
          <w:szCs w:val="24"/>
          <w:lang w:eastAsia="pl-PL"/>
        </w:rPr>
        <w:t>Studia s</w:t>
      </w:r>
      <w:r w:rsidR="00892704" w:rsidRPr="00892704">
        <w:rPr>
          <w:rFonts w:eastAsia="Times New Roman" w:cs="Courier New"/>
          <w:b/>
          <w:color w:val="000000"/>
          <w:sz w:val="24"/>
          <w:szCs w:val="24"/>
          <w:lang w:eastAsia="pl-PL"/>
        </w:rPr>
        <w:t>kierowan</w:t>
      </w:r>
      <w:r w:rsidR="005653FA" w:rsidRPr="00B74F1D">
        <w:rPr>
          <w:rFonts w:eastAsia="Times New Roman" w:cs="Courier New"/>
          <w:b/>
          <w:color w:val="000000"/>
          <w:sz w:val="24"/>
          <w:szCs w:val="24"/>
          <w:lang w:eastAsia="pl-PL"/>
        </w:rPr>
        <w:t xml:space="preserve">e zostały </w:t>
      </w:r>
      <w:r w:rsidR="00892704" w:rsidRPr="00892704">
        <w:rPr>
          <w:rFonts w:eastAsia="Times New Roman" w:cs="Courier New"/>
          <w:b/>
          <w:color w:val="000000"/>
          <w:sz w:val="24"/>
          <w:szCs w:val="24"/>
          <w:lang w:eastAsia="pl-PL"/>
        </w:rPr>
        <w:t xml:space="preserve">do osób zainteresowanych </w:t>
      </w:r>
      <w:r w:rsidR="00720142">
        <w:rPr>
          <w:rFonts w:eastAsia="Times New Roman" w:cs="Courier New"/>
          <w:b/>
          <w:color w:val="000000"/>
          <w:sz w:val="24"/>
          <w:szCs w:val="24"/>
          <w:lang w:eastAsia="pl-PL"/>
        </w:rPr>
        <w:t>architekturą, budownictwem</w:t>
      </w:r>
      <w:r w:rsidR="00C8770C">
        <w:rPr>
          <w:rFonts w:eastAsia="Times New Roman" w:cs="Courier New"/>
          <w:b/>
          <w:color w:val="000000"/>
          <w:sz w:val="24"/>
          <w:szCs w:val="24"/>
          <w:lang w:eastAsia="pl-PL"/>
        </w:rPr>
        <w:t xml:space="preserve">, rozwojem zrównoważonym, </w:t>
      </w:r>
      <w:r w:rsidR="00892704" w:rsidRPr="00892704">
        <w:rPr>
          <w:rFonts w:eastAsia="Times New Roman" w:cs="Courier New"/>
          <w:b/>
          <w:color w:val="000000"/>
          <w:sz w:val="24"/>
          <w:szCs w:val="24"/>
          <w:lang w:eastAsia="pl-PL"/>
        </w:rPr>
        <w:t>tematem projektowania budynków</w:t>
      </w:r>
      <w:r w:rsidR="00892704" w:rsidRPr="00B74F1D">
        <w:rPr>
          <w:rFonts w:eastAsia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="00892704" w:rsidRPr="00892704">
        <w:rPr>
          <w:rFonts w:eastAsia="Times New Roman" w:cs="Courier New"/>
          <w:b/>
          <w:color w:val="000000"/>
          <w:sz w:val="24"/>
          <w:szCs w:val="24"/>
          <w:lang w:eastAsia="pl-PL"/>
        </w:rPr>
        <w:t xml:space="preserve">pasywnych, </w:t>
      </w:r>
      <w:r w:rsidR="009C3063">
        <w:rPr>
          <w:rFonts w:eastAsia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="00892704" w:rsidRPr="00892704">
        <w:rPr>
          <w:rFonts w:eastAsia="Times New Roman" w:cs="Courier New"/>
          <w:b/>
          <w:color w:val="000000"/>
          <w:sz w:val="24"/>
          <w:szCs w:val="24"/>
          <w:lang w:eastAsia="pl-PL"/>
        </w:rPr>
        <w:t>energooszczędnych, zero-energetycznych, plus-energetycznych</w:t>
      </w:r>
      <w:r w:rsidR="00892704" w:rsidRPr="00B74F1D">
        <w:rPr>
          <w:rFonts w:eastAsia="Times New Roman" w:cs="Courier New"/>
          <w:b/>
          <w:color w:val="000000"/>
          <w:sz w:val="24"/>
          <w:szCs w:val="24"/>
          <w:lang w:eastAsia="pl-PL"/>
        </w:rPr>
        <w:t xml:space="preserve"> (nie tylko architektów)</w:t>
      </w:r>
      <w:r w:rsidR="0005750C" w:rsidRPr="00B74F1D">
        <w:rPr>
          <w:rFonts w:eastAsia="Times New Roman" w:cs="Courier New"/>
          <w:b/>
          <w:color w:val="000000"/>
          <w:sz w:val="24"/>
          <w:szCs w:val="24"/>
          <w:lang w:eastAsia="pl-PL"/>
        </w:rPr>
        <w:t>.</w:t>
      </w:r>
      <w:r w:rsidR="00720142">
        <w:rPr>
          <w:rFonts w:eastAsia="Times New Roman" w:cs="Courier New"/>
          <w:b/>
          <w:color w:val="000000"/>
          <w:sz w:val="24"/>
          <w:szCs w:val="24"/>
          <w:lang w:eastAsia="pl-PL"/>
        </w:rPr>
        <w:t xml:space="preserve"> </w:t>
      </w:r>
    </w:p>
    <w:p w:rsidR="0047146B" w:rsidRDefault="0047146B" w:rsidP="00F22AF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Hasło rozwoju zrównoważonego  staje się aktualnie wytyczną  wszelkich działań inwestycyjnych związanych z kształtowaniem środowiska zurbanizowanego. Absolwent Studiów Podyplomowych „Architektura i Budownictwo Zrównoważone” </w:t>
      </w:r>
      <w:r>
        <w:rPr>
          <w:bCs/>
          <w:sz w:val="24"/>
        </w:rPr>
        <w:t xml:space="preserve"> będzie specjalistą o szerokiej interdyscyplinarnej wiedzy</w:t>
      </w:r>
      <w:r>
        <w:rPr>
          <w:sz w:val="24"/>
        </w:rPr>
        <w:t xml:space="preserve"> w zakresie ekologicznego budownictwa i zrównoważonego rozwoju zurbanizowanego środowiska, ze szczególnym uwzględnieniem zagadnień  związanych z oszczędnością  energii i  jej pozyskiwaniem ze źródeł odnawialnych. </w:t>
      </w:r>
    </w:p>
    <w:p w:rsidR="0047146B" w:rsidRPr="003A593E" w:rsidRDefault="0047146B" w:rsidP="00F22AF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Zaostrzające się przepisy Prawa Budowlanego względem energochłon</w:t>
      </w:r>
      <w:r w:rsidR="008C425C">
        <w:rPr>
          <w:sz w:val="24"/>
        </w:rPr>
        <w:t>ności budynków</w:t>
      </w:r>
      <w:r>
        <w:rPr>
          <w:sz w:val="24"/>
        </w:rPr>
        <w:t xml:space="preserve"> skutkują rosnącym zapotrzebowaniem na specjalistów z zakresu budownictwa energooszczędnego. Studium </w:t>
      </w:r>
      <w:r w:rsidR="008C425C">
        <w:rPr>
          <w:sz w:val="24"/>
        </w:rPr>
        <w:t xml:space="preserve">ma </w:t>
      </w:r>
      <w:r>
        <w:rPr>
          <w:sz w:val="24"/>
        </w:rPr>
        <w:t>umożliwi</w:t>
      </w:r>
      <w:r w:rsidR="008C425C">
        <w:rPr>
          <w:sz w:val="24"/>
        </w:rPr>
        <w:t>ć</w:t>
      </w:r>
      <w:r>
        <w:rPr>
          <w:sz w:val="24"/>
        </w:rPr>
        <w:t xml:space="preserve"> uzyskanie teoretycznego i praktycznego przygotowania  z tej  dziedziny oraz zapoznanie się z najnowszymi badaniami, technologiami oraz metodami projektowania architektoniczno – budowlanego, uwzględniającymi efektywność energetyczną i aspekty ekologiczne budynków i ich zespołów. Absolwent Studium zdobędzie ponadto umiejętność efektywnej prezentacji wiedzy i uczestnictwa w dyskusji dotyczącej problematyki zrównoważonego środowiska.</w:t>
      </w:r>
      <w:r w:rsidR="00F22AFF">
        <w:rPr>
          <w:sz w:val="24"/>
        </w:rPr>
        <w:t xml:space="preserve"> </w:t>
      </w:r>
      <w:r w:rsidR="00037BD3">
        <w:rPr>
          <w:sz w:val="24"/>
        </w:rPr>
        <w:t>Z</w:t>
      </w:r>
      <w:r>
        <w:rPr>
          <w:sz w:val="24"/>
        </w:rPr>
        <w:t>dobęd</w:t>
      </w:r>
      <w:r w:rsidR="003A593E">
        <w:rPr>
          <w:sz w:val="24"/>
        </w:rPr>
        <w:t>zie</w:t>
      </w:r>
      <w:r>
        <w:rPr>
          <w:sz w:val="24"/>
        </w:rPr>
        <w:t xml:space="preserve"> wiedzę pozwalającą na sporządzanie świadectw charakterystyki energetycznej budynków i </w:t>
      </w:r>
      <w:r>
        <w:rPr>
          <w:sz w:val="24"/>
        </w:rPr>
        <w:lastRenderedPageBreak/>
        <w:t>dokument upoważniający do uzyskania uprawnień w tym zakresie</w:t>
      </w:r>
      <w:r w:rsidRPr="003A593E">
        <w:rPr>
          <w:sz w:val="24"/>
        </w:rPr>
        <w:t xml:space="preserve">.   </w:t>
      </w:r>
      <w:r w:rsidR="003A593E" w:rsidRPr="003A593E">
        <w:rPr>
          <w:sz w:val="24"/>
        </w:rPr>
        <w:t>Zapozna się również z</w:t>
      </w:r>
      <w:r w:rsidR="003A593E">
        <w:rPr>
          <w:color w:val="92D050"/>
          <w:sz w:val="24"/>
        </w:rPr>
        <w:t xml:space="preserve"> </w:t>
      </w:r>
      <w:r w:rsidR="003A593E" w:rsidRPr="003A593E">
        <w:rPr>
          <w:sz w:val="24"/>
        </w:rPr>
        <w:t>podstawową wiedzą na temat certyfikacji wielokryterialnej typu LEED, BREEM, DGNB.</w:t>
      </w:r>
      <w:r w:rsidR="003A593E">
        <w:rPr>
          <w:color w:val="92D050"/>
          <w:sz w:val="24"/>
        </w:rPr>
        <w:t xml:space="preserve"> </w:t>
      </w:r>
    </w:p>
    <w:p w:rsidR="00412A06" w:rsidRDefault="00412A06" w:rsidP="00840A39">
      <w:pPr>
        <w:spacing w:after="0" w:line="240" w:lineRule="auto"/>
        <w:jc w:val="both"/>
        <w:rPr>
          <w:sz w:val="24"/>
        </w:rPr>
      </w:pPr>
    </w:p>
    <w:p w:rsidR="00153E55" w:rsidRDefault="00412A06" w:rsidP="00D83E7C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Iwona </w:t>
      </w:r>
      <w:proofErr w:type="spellStart"/>
      <w:r>
        <w:rPr>
          <w:sz w:val="24"/>
        </w:rPr>
        <w:t>Piebiak</w:t>
      </w:r>
      <w:proofErr w:type="spellEnd"/>
    </w:p>
    <w:p w:rsidR="00153E55" w:rsidRPr="001963C2" w:rsidRDefault="001656AC" w:rsidP="00840A39">
      <w:pPr>
        <w:spacing w:after="0" w:line="240" w:lineRule="auto"/>
        <w:jc w:val="both"/>
        <w:rPr>
          <w:b/>
          <w:sz w:val="24"/>
          <w:szCs w:val="24"/>
        </w:rPr>
      </w:pPr>
      <w:r w:rsidRPr="001963C2">
        <w:rPr>
          <w:b/>
          <w:sz w:val="24"/>
          <w:szCs w:val="24"/>
        </w:rPr>
        <w:t xml:space="preserve">Link do strony studiów podyplomowych:  </w:t>
      </w:r>
      <w:hyperlink r:id="rId6" w:tgtFrame="_blank" w:history="1">
        <w:r w:rsidRPr="001963C2">
          <w:rPr>
            <w:rStyle w:val="Hipercze"/>
            <w:b/>
            <w:color w:val="auto"/>
            <w:sz w:val="24"/>
            <w:szCs w:val="24"/>
            <w:u w:val="none"/>
          </w:rPr>
          <w:t>http://riad.pk.edu.pl/~a-41/studia</w:t>
        </w:r>
      </w:hyperlink>
    </w:p>
    <w:p w:rsidR="001C7E3B" w:rsidRPr="00D8430A" w:rsidRDefault="001C7E3B" w:rsidP="00840A39">
      <w:pPr>
        <w:spacing w:after="0"/>
      </w:pPr>
    </w:p>
    <w:sectPr w:rsidR="001C7E3B" w:rsidRPr="00D8430A" w:rsidSect="001C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32C"/>
    <w:multiLevelType w:val="hybridMultilevel"/>
    <w:tmpl w:val="B41E8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7E3B"/>
    <w:rsid w:val="00037BD3"/>
    <w:rsid w:val="0005750C"/>
    <w:rsid w:val="000A0693"/>
    <w:rsid w:val="000C3424"/>
    <w:rsid w:val="000D00A2"/>
    <w:rsid w:val="000F4771"/>
    <w:rsid w:val="00153E55"/>
    <w:rsid w:val="001656AC"/>
    <w:rsid w:val="001963C2"/>
    <w:rsid w:val="001C7E3B"/>
    <w:rsid w:val="001E3D87"/>
    <w:rsid w:val="002C4B0A"/>
    <w:rsid w:val="0038329F"/>
    <w:rsid w:val="003A593E"/>
    <w:rsid w:val="00412A06"/>
    <w:rsid w:val="0047146B"/>
    <w:rsid w:val="005653FA"/>
    <w:rsid w:val="00720142"/>
    <w:rsid w:val="0083642F"/>
    <w:rsid w:val="00840A39"/>
    <w:rsid w:val="00892704"/>
    <w:rsid w:val="008B6400"/>
    <w:rsid w:val="008C425C"/>
    <w:rsid w:val="00936B85"/>
    <w:rsid w:val="009C3063"/>
    <w:rsid w:val="00B5527B"/>
    <w:rsid w:val="00B74F1D"/>
    <w:rsid w:val="00C31C5D"/>
    <w:rsid w:val="00C8770C"/>
    <w:rsid w:val="00D22806"/>
    <w:rsid w:val="00D83E7C"/>
    <w:rsid w:val="00D8430A"/>
    <w:rsid w:val="00E91DF5"/>
    <w:rsid w:val="00ED1897"/>
    <w:rsid w:val="00F2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E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3E55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6AC"/>
    <w:rPr>
      <w:color w:val="8C8C8C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2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2704"/>
    <w:rPr>
      <w:rFonts w:ascii="Courier New" w:eastAsia="Times New Roman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ad.pk.edu.pl/~a-41/stud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221</Words>
  <Characters>1903</Characters>
  <Application>Microsoft Office Word</Application>
  <DocSecurity>0</DocSecurity>
  <Lines>32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25</cp:revision>
  <dcterms:created xsi:type="dcterms:W3CDTF">2012-05-14T09:59:00Z</dcterms:created>
  <dcterms:modified xsi:type="dcterms:W3CDTF">2012-05-14T10:31:00Z</dcterms:modified>
</cp:coreProperties>
</file>