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41" w:rsidRPr="00DB748B" w:rsidRDefault="00DB748B" w:rsidP="00DB748B">
      <w:pPr>
        <w:pStyle w:val="Bezmezer"/>
        <w:rPr>
          <w:lang w:eastAsia="cs-CZ"/>
        </w:rPr>
      </w:pPr>
      <w:r w:rsidRPr="00DB748B">
        <w:rPr>
          <w:lang w:eastAsia="cs-CZ"/>
        </w:rPr>
        <w:t>THE FUTURE OF BRNO CENTRE</w:t>
      </w:r>
    </w:p>
    <w:p w:rsidR="00C65045" w:rsidRPr="00DB748B" w:rsidRDefault="00DB748B" w:rsidP="00DB748B">
      <w:pPr>
        <w:pStyle w:val="Bezmezer"/>
        <w:rPr>
          <w:rStyle w:val="Siln"/>
        </w:rPr>
      </w:pPr>
      <w:r w:rsidRPr="00DB748B">
        <w:rPr>
          <w:rStyle w:val="Siln"/>
        </w:rPr>
        <w:t>International two-round public urban project competition</w:t>
      </w:r>
    </w:p>
    <w:p w:rsidR="00DB748B" w:rsidRDefault="00DB748B" w:rsidP="00DB748B">
      <w:pPr>
        <w:pStyle w:val="Bezmezer"/>
      </w:pPr>
    </w:p>
    <w:p w:rsidR="00624F45" w:rsidRPr="00DB748B" w:rsidRDefault="00624F45" w:rsidP="00624F45">
      <w:pPr>
        <w:pStyle w:val="Bezmezer"/>
      </w:pPr>
      <w:r>
        <w:t>More information and registration at</w:t>
      </w:r>
      <w:r w:rsidRPr="00DB748B">
        <w:t>:</w:t>
      </w:r>
    </w:p>
    <w:p w:rsidR="00624F45" w:rsidRPr="00DB748B" w:rsidRDefault="00624F45" w:rsidP="00624F45">
      <w:pPr>
        <w:pStyle w:val="Bezmezer"/>
      </w:pPr>
      <w:hyperlink r:id="rId6" w:history="1">
        <w:r w:rsidRPr="00624F45">
          <w:rPr>
            <w:rStyle w:val="Hypertextovodkaz"/>
          </w:rPr>
          <w:t>www.budoucnostcentrabrna.cz</w:t>
        </w:r>
      </w:hyperlink>
    </w:p>
    <w:p w:rsidR="00624F45" w:rsidRDefault="00624F45" w:rsidP="00DB748B">
      <w:pPr>
        <w:pStyle w:val="Bezmezer"/>
      </w:pPr>
    </w:p>
    <w:p w:rsidR="00624F45" w:rsidRPr="00DB748B" w:rsidRDefault="00624F45" w:rsidP="00DB748B">
      <w:pPr>
        <w:pStyle w:val="Bezmezer"/>
      </w:pPr>
    </w:p>
    <w:p w:rsidR="00DB748B" w:rsidRPr="00DB748B" w:rsidRDefault="00DB748B" w:rsidP="00DB748B">
      <w:pPr>
        <w:pStyle w:val="Bezmezer"/>
        <w:rPr>
          <w:rStyle w:val="Siln"/>
          <w:rFonts w:cs="Times New Roman"/>
          <w:b w:val="0"/>
        </w:rPr>
      </w:pPr>
      <w:r w:rsidRPr="00DB748B">
        <w:rPr>
          <w:rStyle w:val="Siln"/>
          <w:rFonts w:cs="Times New Roman"/>
          <w:b w:val="0"/>
        </w:rPr>
        <w:t xml:space="preserve">The subject of the competition is the urban planning and transport solution for a new main rail station in Brno, situated in the locality below </w:t>
      </w:r>
      <w:proofErr w:type="spellStart"/>
      <w:r w:rsidRPr="00DB748B">
        <w:rPr>
          <w:rStyle w:val="Siln"/>
          <w:rFonts w:cs="Times New Roman"/>
          <w:b w:val="0"/>
        </w:rPr>
        <w:t>Petrov</w:t>
      </w:r>
      <w:proofErr w:type="spellEnd"/>
      <w:r w:rsidRPr="00DB748B">
        <w:rPr>
          <w:rStyle w:val="Siln"/>
          <w:rFonts w:cs="Times New Roman"/>
          <w:b w:val="0"/>
        </w:rPr>
        <w:t xml:space="preserve"> Hill, and simultaneously the formulation of a strategy for the emergence of a viable urban district corresponding to the needs and realities of the 21st and 22nd centuries.</w:t>
      </w:r>
    </w:p>
    <w:p w:rsidR="00DB748B" w:rsidRPr="00DB748B" w:rsidRDefault="00DB748B" w:rsidP="00DB748B">
      <w:pPr>
        <w:pStyle w:val="Bezmezer"/>
        <w:rPr>
          <w:rStyle w:val="Siln"/>
          <w:rFonts w:cs="Times New Roman"/>
          <w:b w:val="0"/>
        </w:rPr>
      </w:pPr>
      <w:r w:rsidRPr="00DB748B">
        <w:rPr>
          <w:rStyle w:val="Siln"/>
          <w:rFonts w:cs="Times New Roman"/>
          <w:b w:val="0"/>
        </w:rPr>
        <w:t>This competition approaches the development area in the centre of Brno as an opportunity for a new reconceptualising of the city. The competition seeks a differing view of this locality than simply the pragmatic installation of high-rise structures, or the creation of an internal periphery. The goal is to find a solution that will be resilient, adaptable, sustainable, and aesthetically satisfying, whether from the standpoints of architecture, urban planning, or transport. The task that the competition presents to architects and other experts is the design of a process that should be initiated by the city itself and should lead to the formation of a fully valid and integral section of a modern European city.</w:t>
      </w:r>
    </w:p>
    <w:p w:rsidR="00DB748B" w:rsidRPr="00DB748B" w:rsidRDefault="00DB748B" w:rsidP="00DB748B">
      <w:pPr>
        <w:pStyle w:val="Bezmezer"/>
        <w:rPr>
          <w:rStyle w:val="Siln"/>
          <w:b w:val="0"/>
        </w:rPr>
      </w:pPr>
    </w:p>
    <w:p w:rsidR="00DB748B" w:rsidRPr="00DB748B" w:rsidRDefault="00DB748B" w:rsidP="00DB748B">
      <w:pPr>
        <w:pStyle w:val="Bezmezer"/>
        <w:rPr>
          <w:rFonts w:cs="Apercu Pro"/>
          <w:b/>
          <w:color w:val="000000"/>
        </w:rPr>
      </w:pPr>
      <w:r w:rsidRPr="00DB748B">
        <w:rPr>
          <w:b/>
          <w:lang w:eastAsia="cs-CZ"/>
        </w:rPr>
        <w:t>According to the law</w:t>
      </w:r>
      <w:r w:rsidRPr="00DB748B">
        <w:rPr>
          <w:rFonts w:cs="Apercu Pro"/>
          <w:b/>
          <w:color w:val="000000"/>
        </w:rPr>
        <w:t>:</w:t>
      </w:r>
    </w:p>
    <w:p w:rsidR="00DB748B" w:rsidRPr="00DB748B" w:rsidRDefault="00DB748B" w:rsidP="00DB748B">
      <w:pPr>
        <w:pStyle w:val="Bezmezer"/>
        <w:rPr>
          <w:rStyle w:val="Siln"/>
          <w:rFonts w:cs="Times New Roman"/>
          <w:b w:val="0"/>
        </w:rPr>
      </w:pPr>
      <w:r w:rsidRPr="00DB748B">
        <w:rPr>
          <w:rStyle w:val="Siln"/>
          <w:b w:val="0"/>
        </w:rPr>
        <w:t>The</w:t>
      </w:r>
      <w:r w:rsidRPr="00DB748B">
        <w:rPr>
          <w:rStyle w:val="Siln"/>
          <w:rFonts w:cs="Times New Roman"/>
          <w:b w:val="0"/>
        </w:rPr>
        <w:t xml:space="preserve"> competition is announced as international and open.</w:t>
      </w:r>
    </w:p>
    <w:p w:rsidR="00DB748B" w:rsidRPr="00DB748B" w:rsidRDefault="00DB748B" w:rsidP="00DB748B">
      <w:pPr>
        <w:pStyle w:val="Bezmezer"/>
        <w:rPr>
          <w:b/>
          <w:lang w:eastAsia="cs-CZ"/>
        </w:rPr>
      </w:pPr>
      <w:r w:rsidRPr="00DB748B">
        <w:rPr>
          <w:b/>
          <w:lang w:eastAsia="cs-CZ"/>
        </w:rPr>
        <w:t>According to the subject of the design:</w:t>
      </w:r>
    </w:p>
    <w:p w:rsidR="00DB748B" w:rsidRPr="00DB748B" w:rsidRDefault="00DB748B" w:rsidP="00DB748B">
      <w:pPr>
        <w:pStyle w:val="Bezmezer"/>
        <w:rPr>
          <w:rStyle w:val="Siln"/>
          <w:rFonts w:cs="Times New Roman"/>
          <w:b w:val="0"/>
        </w:rPr>
      </w:pPr>
      <w:r w:rsidRPr="00DB748B">
        <w:rPr>
          <w:rStyle w:val="Siln"/>
          <w:rFonts w:cs="Times New Roman"/>
          <w:b w:val="0"/>
        </w:rPr>
        <w:t>The competition is an</w:t>
      </w:r>
      <w:r w:rsidRPr="00DB748B">
        <w:rPr>
          <w:rStyle w:val="Siln"/>
          <w:b w:val="0"/>
        </w:rPr>
        <w:t>nounced as one of urban design.</w:t>
      </w:r>
    </w:p>
    <w:p w:rsidR="00DB748B" w:rsidRPr="00DB748B" w:rsidRDefault="00DB748B" w:rsidP="00DB748B">
      <w:pPr>
        <w:pStyle w:val="Bezmezer"/>
        <w:rPr>
          <w:b/>
          <w:lang w:eastAsia="cs-CZ"/>
        </w:rPr>
      </w:pPr>
      <w:r w:rsidRPr="00DB748B">
        <w:rPr>
          <w:b/>
          <w:lang w:eastAsia="cs-CZ"/>
        </w:rPr>
        <w:t>According to the range of participants:</w:t>
      </w:r>
    </w:p>
    <w:p w:rsidR="00DB748B" w:rsidRPr="00DB748B" w:rsidRDefault="00DB748B" w:rsidP="00DB748B">
      <w:pPr>
        <w:pStyle w:val="Bezmezer"/>
        <w:rPr>
          <w:rStyle w:val="Siln"/>
          <w:rFonts w:cs="Times New Roman"/>
          <w:b w:val="0"/>
        </w:rPr>
      </w:pPr>
      <w:r w:rsidRPr="00DB748B">
        <w:rPr>
          <w:rStyle w:val="Siln"/>
          <w:b w:val="0"/>
        </w:rPr>
        <w:t>The</w:t>
      </w:r>
      <w:r w:rsidRPr="00DB748B">
        <w:rPr>
          <w:rStyle w:val="Siln"/>
          <w:rFonts w:cs="Times New Roman"/>
          <w:b w:val="0"/>
        </w:rPr>
        <w:t xml:space="preserve"> competition is announced as public and anonymous.</w:t>
      </w:r>
    </w:p>
    <w:p w:rsidR="00DB748B" w:rsidRPr="00DB748B" w:rsidRDefault="00DB748B" w:rsidP="00DB748B">
      <w:pPr>
        <w:pStyle w:val="Bezmezer"/>
        <w:rPr>
          <w:b/>
          <w:lang w:eastAsia="cs-CZ"/>
        </w:rPr>
      </w:pPr>
      <w:r w:rsidRPr="00DB748B">
        <w:rPr>
          <w:b/>
          <w:lang w:eastAsia="cs-CZ"/>
        </w:rPr>
        <w:t>According to the number of announced rounds:</w:t>
      </w:r>
    </w:p>
    <w:p w:rsidR="00DB748B" w:rsidRPr="00DB748B" w:rsidRDefault="00DB748B" w:rsidP="00DB748B">
      <w:pPr>
        <w:pStyle w:val="Bezmezer"/>
        <w:rPr>
          <w:rStyle w:val="Siln"/>
          <w:rFonts w:cs="Times New Roman"/>
          <w:b w:val="0"/>
        </w:rPr>
      </w:pPr>
      <w:r w:rsidRPr="00DB748B">
        <w:rPr>
          <w:rStyle w:val="Siln"/>
          <w:rFonts w:cs="Times New Roman"/>
          <w:b w:val="0"/>
        </w:rPr>
        <w:t>The competition is announced as having two rounds.</w:t>
      </w:r>
    </w:p>
    <w:p w:rsidR="00DB748B" w:rsidRPr="00DB748B" w:rsidRDefault="00DB748B" w:rsidP="00DB748B">
      <w:pPr>
        <w:pStyle w:val="Bezmezer"/>
        <w:rPr>
          <w:rStyle w:val="Siln"/>
          <w:rFonts w:cs="Times New Roman"/>
          <w:b w:val="0"/>
        </w:rPr>
      </w:pPr>
    </w:p>
    <w:p w:rsidR="00DB748B" w:rsidRPr="00DB748B" w:rsidRDefault="00DB748B" w:rsidP="00DB748B">
      <w:pPr>
        <w:pStyle w:val="Bezmezer"/>
        <w:rPr>
          <w:rStyle w:val="Siln"/>
          <w:rFonts w:cs="Times New Roman"/>
          <w:bCs w:val="0"/>
        </w:rPr>
      </w:pPr>
      <w:proofErr w:type="spellStart"/>
      <w:r w:rsidRPr="00DB748B">
        <w:rPr>
          <w:rStyle w:val="Siln"/>
          <w:rFonts w:cs="Times New Roman"/>
          <w:bCs w:val="0"/>
        </w:rPr>
        <w:t>Announcer</w:t>
      </w:r>
      <w:proofErr w:type="spellEnd"/>
      <w:r w:rsidRPr="00DB748B">
        <w:rPr>
          <w:rStyle w:val="Siln"/>
          <w:rFonts w:cs="Times New Roman"/>
          <w:bCs w:val="0"/>
        </w:rPr>
        <w:t xml:space="preserve"> </w:t>
      </w:r>
      <w:proofErr w:type="spellStart"/>
      <w:r w:rsidRPr="00DB748B">
        <w:rPr>
          <w:rStyle w:val="Siln"/>
          <w:rFonts w:cs="Times New Roman"/>
          <w:bCs w:val="0"/>
        </w:rPr>
        <w:t>of</w:t>
      </w:r>
      <w:proofErr w:type="spellEnd"/>
      <w:r w:rsidRPr="00DB748B">
        <w:rPr>
          <w:rStyle w:val="Siln"/>
          <w:rFonts w:cs="Times New Roman"/>
          <w:bCs w:val="0"/>
        </w:rPr>
        <w:t xml:space="preserve"> </w:t>
      </w:r>
      <w:proofErr w:type="spellStart"/>
      <w:r w:rsidRPr="00DB748B">
        <w:rPr>
          <w:rStyle w:val="Siln"/>
          <w:rFonts w:cs="Times New Roman"/>
          <w:bCs w:val="0"/>
        </w:rPr>
        <w:t>the</w:t>
      </w:r>
      <w:proofErr w:type="spellEnd"/>
      <w:r w:rsidRPr="00DB748B">
        <w:rPr>
          <w:rStyle w:val="Siln"/>
          <w:rFonts w:cs="Times New Roman"/>
          <w:bCs w:val="0"/>
        </w:rPr>
        <w:t xml:space="preserve"> design </w:t>
      </w:r>
      <w:proofErr w:type="spellStart"/>
      <w:r w:rsidRPr="00DB748B">
        <w:rPr>
          <w:rStyle w:val="Siln"/>
          <w:rFonts w:cs="Times New Roman"/>
          <w:bCs w:val="0"/>
        </w:rPr>
        <w:t>competition</w:t>
      </w:r>
      <w:proofErr w:type="spellEnd"/>
    </w:p>
    <w:p w:rsidR="00DB748B" w:rsidRPr="00DB748B" w:rsidRDefault="00DB748B" w:rsidP="00DB748B">
      <w:pPr>
        <w:pStyle w:val="Bezmezer"/>
        <w:rPr>
          <w:rStyle w:val="Siln"/>
          <w:rFonts w:cs="Times New Roman"/>
          <w:b w:val="0"/>
          <w:bCs w:val="0"/>
        </w:rPr>
      </w:pPr>
      <w:proofErr w:type="spellStart"/>
      <w:r w:rsidRPr="00DB748B">
        <w:rPr>
          <w:rStyle w:val="Siln"/>
          <w:rFonts w:cs="Times New Roman"/>
          <w:b w:val="0"/>
          <w:bCs w:val="0"/>
        </w:rPr>
        <w:t>The</w:t>
      </w:r>
      <w:proofErr w:type="spellEnd"/>
      <w:r w:rsidRPr="00DB748B">
        <w:rPr>
          <w:rStyle w:val="Siln"/>
          <w:rFonts w:cs="Times New Roman"/>
          <w:b w:val="0"/>
          <w:bCs w:val="0"/>
        </w:rPr>
        <w:t xml:space="preserve"> </w:t>
      </w:r>
      <w:proofErr w:type="spellStart"/>
      <w:r w:rsidRPr="00DB748B">
        <w:rPr>
          <w:rStyle w:val="Siln"/>
          <w:rFonts w:cs="Times New Roman"/>
          <w:b w:val="0"/>
          <w:bCs w:val="0"/>
        </w:rPr>
        <w:t>Statutory</w:t>
      </w:r>
      <w:proofErr w:type="spellEnd"/>
      <w:r w:rsidRPr="00DB748B">
        <w:rPr>
          <w:rStyle w:val="Siln"/>
          <w:rFonts w:cs="Times New Roman"/>
          <w:b w:val="0"/>
          <w:bCs w:val="0"/>
        </w:rPr>
        <w:t xml:space="preserve"> City </w:t>
      </w:r>
      <w:proofErr w:type="spellStart"/>
      <w:r w:rsidRPr="00DB748B">
        <w:rPr>
          <w:rStyle w:val="Siln"/>
          <w:rFonts w:cs="Times New Roman"/>
          <w:b w:val="0"/>
          <w:bCs w:val="0"/>
        </w:rPr>
        <w:t>of</w:t>
      </w:r>
      <w:proofErr w:type="spellEnd"/>
      <w:r w:rsidRPr="00DB748B">
        <w:rPr>
          <w:rStyle w:val="Siln"/>
          <w:rFonts w:cs="Times New Roman"/>
          <w:b w:val="0"/>
          <w:bCs w:val="0"/>
        </w:rPr>
        <w:t xml:space="preserve"> Brno</w:t>
      </w:r>
    </w:p>
    <w:p w:rsidR="00DB748B" w:rsidRPr="00DB748B" w:rsidRDefault="00DB748B" w:rsidP="00DB748B">
      <w:pPr>
        <w:pStyle w:val="Bezmezer"/>
        <w:rPr>
          <w:rStyle w:val="Siln"/>
          <w:rFonts w:cs="Times New Roman"/>
          <w:b w:val="0"/>
          <w:bCs w:val="0"/>
        </w:rPr>
      </w:pPr>
      <w:r w:rsidRPr="00DB748B">
        <w:rPr>
          <w:rStyle w:val="Siln"/>
          <w:rFonts w:cs="Times New Roman"/>
          <w:b w:val="0"/>
          <w:bCs w:val="0"/>
        </w:rPr>
        <w:t>Dominikánské náměstí 196/1</w:t>
      </w:r>
    </w:p>
    <w:p w:rsidR="00DB748B" w:rsidRPr="00DB748B" w:rsidRDefault="00DB748B" w:rsidP="00DB748B">
      <w:pPr>
        <w:pStyle w:val="Bezmezer"/>
        <w:rPr>
          <w:rStyle w:val="Siln"/>
          <w:rFonts w:cs="Times New Roman"/>
          <w:b w:val="0"/>
          <w:bCs w:val="0"/>
        </w:rPr>
      </w:pPr>
      <w:r w:rsidRPr="00DB748B">
        <w:rPr>
          <w:rStyle w:val="Siln"/>
          <w:rFonts w:cs="Times New Roman"/>
          <w:b w:val="0"/>
          <w:bCs w:val="0"/>
        </w:rPr>
        <w:t>601 67 Brno</w:t>
      </w:r>
    </w:p>
    <w:p w:rsidR="00DB748B" w:rsidRDefault="00DB748B" w:rsidP="00DB748B">
      <w:pPr>
        <w:pStyle w:val="Bezmezer"/>
        <w:rPr>
          <w:rStyle w:val="Siln"/>
          <w:b w:val="0"/>
        </w:rPr>
      </w:pPr>
      <w:r w:rsidRPr="00DB748B">
        <w:rPr>
          <w:rStyle w:val="Siln"/>
          <w:b w:val="0"/>
        </w:rPr>
        <w:t>Czech Republic</w:t>
      </w:r>
    </w:p>
    <w:p w:rsidR="00DB748B" w:rsidRPr="00DB748B" w:rsidRDefault="00DB748B" w:rsidP="00DB748B">
      <w:pPr>
        <w:pStyle w:val="Bezmezer"/>
        <w:rPr>
          <w:rStyle w:val="Siln"/>
          <w:b w:val="0"/>
        </w:rPr>
      </w:pPr>
    </w:p>
    <w:p w:rsidR="00DB748B" w:rsidRPr="00DB748B" w:rsidRDefault="00DB748B" w:rsidP="00DB748B">
      <w:pPr>
        <w:pStyle w:val="Bezmezer"/>
        <w:rPr>
          <w:rStyle w:val="Siln"/>
          <w:rFonts w:cs="Times New Roman"/>
        </w:rPr>
      </w:pPr>
      <w:proofErr w:type="spellStart"/>
      <w:r w:rsidRPr="00DB748B">
        <w:rPr>
          <w:rStyle w:val="Siln"/>
          <w:rFonts w:cs="Times New Roman"/>
          <w:bCs w:val="0"/>
        </w:rPr>
        <w:t>Competition</w:t>
      </w:r>
      <w:proofErr w:type="spellEnd"/>
      <w:r w:rsidRPr="00DB748B">
        <w:rPr>
          <w:rStyle w:val="Siln"/>
          <w:rFonts w:cs="Times New Roman"/>
          <w:bCs w:val="0"/>
        </w:rPr>
        <w:t xml:space="preserve"> </w:t>
      </w:r>
      <w:proofErr w:type="spellStart"/>
      <w:r w:rsidRPr="00DB748B">
        <w:rPr>
          <w:rStyle w:val="Siln"/>
          <w:rFonts w:cs="Times New Roman"/>
          <w:bCs w:val="0"/>
        </w:rPr>
        <w:t>secretary</w:t>
      </w:r>
      <w:proofErr w:type="spellEnd"/>
      <w:r w:rsidRPr="00DB748B">
        <w:rPr>
          <w:rStyle w:val="Siln"/>
          <w:rFonts w:cs="Times New Roman"/>
          <w:bCs w:val="0"/>
        </w:rPr>
        <w:t xml:space="preserve"> </w:t>
      </w:r>
    </w:p>
    <w:p w:rsidR="00DB748B" w:rsidRPr="00DB748B" w:rsidRDefault="00DB748B" w:rsidP="00DB748B">
      <w:pPr>
        <w:pStyle w:val="Bezmezer"/>
        <w:rPr>
          <w:rStyle w:val="Siln"/>
          <w:rFonts w:cs="Times New Roman"/>
          <w:b w:val="0"/>
        </w:rPr>
      </w:pPr>
      <w:proofErr w:type="gramStart"/>
      <w:r w:rsidRPr="00DB748B">
        <w:rPr>
          <w:rStyle w:val="Siln"/>
          <w:rFonts w:cs="Times New Roman"/>
          <w:b w:val="0"/>
        </w:rPr>
        <w:t>Ing.</w:t>
      </w:r>
      <w:proofErr w:type="gramEnd"/>
      <w:r w:rsidRPr="00DB748B">
        <w:rPr>
          <w:rStyle w:val="Siln"/>
          <w:rFonts w:cs="Times New Roman"/>
          <w:b w:val="0"/>
        </w:rPr>
        <w:t xml:space="preserve"> </w:t>
      </w:r>
      <w:proofErr w:type="gramStart"/>
      <w:r w:rsidRPr="00DB748B">
        <w:rPr>
          <w:rStyle w:val="Siln"/>
          <w:rFonts w:cs="Times New Roman"/>
          <w:b w:val="0"/>
        </w:rPr>
        <w:t>arch</w:t>
      </w:r>
      <w:proofErr w:type="gramEnd"/>
      <w:r w:rsidRPr="00DB748B">
        <w:rPr>
          <w:rStyle w:val="Siln"/>
          <w:rFonts w:cs="Times New Roman"/>
          <w:b w:val="0"/>
        </w:rPr>
        <w:t xml:space="preserve">. Igor </w:t>
      </w:r>
      <w:proofErr w:type="spellStart"/>
      <w:r w:rsidRPr="00DB748B">
        <w:rPr>
          <w:rStyle w:val="Siln"/>
          <w:rFonts w:cs="Times New Roman"/>
          <w:b w:val="0"/>
        </w:rPr>
        <w:t>Kovačević</w:t>
      </w:r>
      <w:proofErr w:type="spellEnd"/>
      <w:r w:rsidRPr="00DB748B">
        <w:rPr>
          <w:rStyle w:val="Siln"/>
          <w:rFonts w:cs="Times New Roman"/>
          <w:b w:val="0"/>
        </w:rPr>
        <w:t>, Ph.D.</w:t>
      </w:r>
    </w:p>
    <w:p w:rsidR="00DB748B" w:rsidRPr="00DB748B" w:rsidRDefault="00DB748B" w:rsidP="00DB748B">
      <w:pPr>
        <w:pStyle w:val="Bezmezer"/>
        <w:rPr>
          <w:rStyle w:val="Siln"/>
          <w:rFonts w:cs="Times New Roman"/>
          <w:b w:val="0"/>
        </w:rPr>
      </w:pPr>
      <w:proofErr w:type="gramStart"/>
      <w:r w:rsidRPr="00DB748B">
        <w:rPr>
          <w:rStyle w:val="Siln"/>
          <w:rFonts w:cs="Times New Roman"/>
          <w:b w:val="0"/>
        </w:rPr>
        <w:t>MOBA Studio s.r.o.</w:t>
      </w:r>
      <w:proofErr w:type="gramEnd"/>
    </w:p>
    <w:p w:rsidR="00DB748B" w:rsidRPr="00DB748B" w:rsidRDefault="00DB748B" w:rsidP="00DB748B">
      <w:pPr>
        <w:pStyle w:val="Bezmezer"/>
        <w:rPr>
          <w:rStyle w:val="Siln"/>
          <w:rFonts w:cs="Times New Roman"/>
          <w:b w:val="0"/>
        </w:rPr>
      </w:pPr>
      <w:r w:rsidRPr="00DB748B">
        <w:rPr>
          <w:rStyle w:val="Siln"/>
          <w:rFonts w:cs="Times New Roman"/>
          <w:b w:val="0"/>
        </w:rPr>
        <w:t>Tel.: +420 603 810 083</w:t>
      </w:r>
    </w:p>
    <w:p w:rsidR="00DB748B" w:rsidRDefault="00DB748B" w:rsidP="00DB748B">
      <w:pPr>
        <w:pStyle w:val="Bezmezer"/>
        <w:rPr>
          <w:rStyle w:val="Siln"/>
          <w:rFonts w:cs="Times New Roman"/>
          <w:b w:val="0"/>
        </w:rPr>
      </w:pPr>
      <w:r w:rsidRPr="00DB748B">
        <w:rPr>
          <w:rStyle w:val="Siln"/>
          <w:rFonts w:cs="Times New Roman"/>
          <w:b w:val="0"/>
        </w:rPr>
        <w:t xml:space="preserve">E-mail: </w:t>
      </w:r>
      <w:hyperlink r:id="rId7" w:history="1">
        <w:r w:rsidRPr="00DB748B">
          <w:rPr>
            <w:rStyle w:val="Siln"/>
            <w:rFonts w:cs="Times New Roman"/>
            <w:b w:val="0"/>
          </w:rPr>
          <w:t>kovacevic@moba.name</w:t>
        </w:r>
      </w:hyperlink>
    </w:p>
    <w:p w:rsidR="00DB748B" w:rsidRPr="00DB748B" w:rsidRDefault="00DB748B" w:rsidP="00DB748B">
      <w:pPr>
        <w:pStyle w:val="Bezmezer"/>
        <w:rPr>
          <w:rStyle w:val="Siln"/>
          <w:rFonts w:cs="Times New Roman"/>
          <w:b w:val="0"/>
        </w:rPr>
      </w:pPr>
    </w:p>
    <w:p w:rsidR="00C65045" w:rsidRPr="00624F45" w:rsidRDefault="00624F45" w:rsidP="00DB748B">
      <w:pPr>
        <w:pStyle w:val="Bezmezer"/>
        <w:rPr>
          <w:b/>
        </w:rPr>
      </w:pPr>
      <w:r w:rsidRPr="00624F45">
        <w:rPr>
          <w:b/>
        </w:rPr>
        <w:t>Total amount for the prizes and awards</w:t>
      </w:r>
    </w:p>
    <w:p w:rsidR="00C65045" w:rsidRDefault="00D06141" w:rsidP="00DB748B">
      <w:pPr>
        <w:pStyle w:val="Bezmezer"/>
      </w:pPr>
      <w:r w:rsidRPr="00DB748B">
        <w:t>5</w:t>
      </w:r>
      <w:r w:rsidR="00552E1F" w:rsidRPr="00DB748B">
        <w:t> </w:t>
      </w:r>
      <w:r w:rsidRPr="00DB748B">
        <w:t>000</w:t>
      </w:r>
      <w:r w:rsidR="00624F45">
        <w:t> 000 CZK (around 185 000 EUR)</w:t>
      </w:r>
    </w:p>
    <w:p w:rsidR="00624F45" w:rsidRPr="00DB748B" w:rsidRDefault="00624F45" w:rsidP="00DB748B">
      <w:pPr>
        <w:pStyle w:val="Bezmezer"/>
      </w:pPr>
    </w:p>
    <w:p w:rsidR="00C65045" w:rsidRPr="00624F45" w:rsidRDefault="00624F45" w:rsidP="00DB748B">
      <w:pPr>
        <w:pStyle w:val="Bezmezer"/>
        <w:rPr>
          <w:b/>
        </w:rPr>
      </w:pPr>
      <w:r w:rsidRPr="00624F45">
        <w:rPr>
          <w:b/>
        </w:rPr>
        <w:t>Design proposal submission deadlines</w:t>
      </w:r>
    </w:p>
    <w:p w:rsidR="00C65045" w:rsidRPr="00DB748B" w:rsidRDefault="00624F45" w:rsidP="00DB748B">
      <w:pPr>
        <w:pStyle w:val="Bezmezer"/>
      </w:pPr>
      <w:r>
        <w:t xml:space="preserve">Round </w:t>
      </w:r>
      <w:proofErr w:type="gramStart"/>
      <w:r>
        <w:t>I</w:t>
      </w:r>
      <w:proofErr w:type="gramEnd"/>
      <w:r w:rsidR="009A5461" w:rsidRPr="00DB748B">
        <w:t>:</w:t>
      </w:r>
      <w:r w:rsidR="00C65045" w:rsidRPr="00DB748B">
        <w:t xml:space="preserve"> </w:t>
      </w:r>
      <w:r>
        <w:t xml:space="preserve">18 December </w:t>
      </w:r>
      <w:r w:rsidR="009A5461" w:rsidRPr="00DB748B">
        <w:t xml:space="preserve">2015, </w:t>
      </w:r>
      <w:r>
        <w:t>2 p.m. CET</w:t>
      </w:r>
    </w:p>
    <w:p w:rsidR="00C65045" w:rsidRDefault="00624F45" w:rsidP="00DB748B">
      <w:pPr>
        <w:pStyle w:val="Bezmezer"/>
      </w:pPr>
      <w:r>
        <w:t>Round II</w:t>
      </w:r>
      <w:r w:rsidR="009A5461" w:rsidRPr="00DB748B">
        <w:t>:</w:t>
      </w:r>
      <w:r w:rsidR="00C65045" w:rsidRPr="00DB748B">
        <w:t xml:space="preserve"> </w:t>
      </w:r>
      <w:r w:rsidR="002A5BD8" w:rsidRPr="00DB748B">
        <w:t>15</w:t>
      </w:r>
      <w:r>
        <w:t xml:space="preserve"> April </w:t>
      </w:r>
      <w:r w:rsidR="002A5BD8" w:rsidRPr="00DB748B">
        <w:t>2016</w:t>
      </w:r>
      <w:r w:rsidR="009A5461" w:rsidRPr="00DB748B">
        <w:t xml:space="preserve">, </w:t>
      </w:r>
      <w:r>
        <w:t>2 p.m. CET</w:t>
      </w:r>
    </w:p>
    <w:p w:rsidR="00624F45" w:rsidRPr="00DB748B" w:rsidRDefault="00624F45" w:rsidP="00DB748B">
      <w:pPr>
        <w:pStyle w:val="Bezmezer"/>
      </w:pPr>
    </w:p>
    <w:p w:rsidR="00552E1F" w:rsidRPr="00DB748B" w:rsidRDefault="00624F45" w:rsidP="00DB748B">
      <w:pPr>
        <w:pStyle w:val="Bezmezer"/>
      </w:pPr>
      <w:r>
        <w:t>Competition was announced</w:t>
      </w:r>
    </w:p>
    <w:p w:rsidR="00C65045" w:rsidRDefault="002A5BD8" w:rsidP="00DB748B">
      <w:pPr>
        <w:pStyle w:val="Bezmezer"/>
      </w:pPr>
      <w:r w:rsidRPr="00DB748B">
        <w:t>7</w:t>
      </w:r>
      <w:r w:rsidR="00624F45">
        <w:t xml:space="preserve"> September</w:t>
      </w:r>
      <w:r w:rsidR="00C65045" w:rsidRPr="00DB748B">
        <w:t xml:space="preserve"> 2015</w:t>
      </w:r>
    </w:p>
    <w:p w:rsidR="00624F45" w:rsidRPr="00DB748B" w:rsidRDefault="00624F45" w:rsidP="00DB748B">
      <w:pPr>
        <w:pStyle w:val="Bezmezer"/>
      </w:pPr>
    </w:p>
    <w:p w:rsidR="00C65045" w:rsidRPr="00DB748B" w:rsidRDefault="00624F45" w:rsidP="00DB748B">
      <w:pPr>
        <w:pStyle w:val="Bezmezer"/>
      </w:pPr>
      <w:r>
        <w:t>Deadline for questions</w:t>
      </w:r>
    </w:p>
    <w:p w:rsidR="00C65045" w:rsidRPr="00DB748B" w:rsidRDefault="002A5BD8" w:rsidP="00DB748B">
      <w:pPr>
        <w:pStyle w:val="Bezmezer"/>
      </w:pPr>
      <w:r w:rsidRPr="00DB748B">
        <w:t>2</w:t>
      </w:r>
      <w:r w:rsidR="00624F45">
        <w:t xml:space="preserve"> October</w:t>
      </w:r>
      <w:r w:rsidR="00552E1F" w:rsidRPr="00DB748B">
        <w:t xml:space="preserve"> </w:t>
      </w:r>
      <w:r w:rsidR="00C65045" w:rsidRPr="00DB748B">
        <w:t>2015</w:t>
      </w:r>
    </w:p>
    <w:p w:rsidR="00C65045" w:rsidRPr="00624F45" w:rsidRDefault="00624F45" w:rsidP="00DB748B">
      <w:pPr>
        <w:pStyle w:val="Bezmezer"/>
        <w:rPr>
          <w:b/>
        </w:rPr>
      </w:pPr>
      <w:r>
        <w:br w:type="column"/>
      </w:r>
      <w:r w:rsidRPr="00624F45">
        <w:rPr>
          <w:b/>
        </w:rPr>
        <w:lastRenderedPageBreak/>
        <w:t>Jury</w:t>
      </w:r>
    </w:p>
    <w:p w:rsidR="00624F45" w:rsidRDefault="00624F45" w:rsidP="00DB748B">
      <w:pPr>
        <w:pStyle w:val="Bezmezer"/>
      </w:pPr>
    </w:p>
    <w:p w:rsidR="008B22D6" w:rsidRPr="00DB748B" w:rsidRDefault="00624F45" w:rsidP="00624F45">
      <w:pPr>
        <w:pStyle w:val="Bezmezer"/>
        <w:spacing w:line="360" w:lineRule="auto"/>
      </w:pPr>
      <w:r>
        <w:t>Involved jury members</w:t>
      </w:r>
      <w:r w:rsidR="008B22D6" w:rsidRPr="00DB748B">
        <w:t>:</w:t>
      </w:r>
    </w:p>
    <w:p w:rsidR="009A5461" w:rsidRPr="00624F45" w:rsidRDefault="009A5461" w:rsidP="00624F45">
      <w:pPr>
        <w:pStyle w:val="Bezmezer"/>
        <w:spacing w:line="360" w:lineRule="auto"/>
        <w:rPr>
          <w:b/>
        </w:rPr>
      </w:pPr>
      <w:proofErr w:type="spellStart"/>
      <w:proofErr w:type="gramStart"/>
      <w:r w:rsidRPr="00624F45">
        <w:rPr>
          <w:b/>
        </w:rPr>
        <w:t>Ing</w:t>
      </w:r>
      <w:proofErr w:type="spellEnd"/>
      <w:r w:rsidRPr="00624F45">
        <w:rPr>
          <w:b/>
        </w:rPr>
        <w:t>.</w:t>
      </w:r>
      <w:proofErr w:type="gramEnd"/>
      <w:r w:rsidRPr="00624F45">
        <w:rPr>
          <w:b/>
        </w:rPr>
        <w:t xml:space="preserve"> Petr </w:t>
      </w:r>
      <w:proofErr w:type="spellStart"/>
      <w:r w:rsidRPr="00624F45">
        <w:rPr>
          <w:b/>
        </w:rPr>
        <w:t>Vokřál</w:t>
      </w:r>
      <w:proofErr w:type="spellEnd"/>
      <w:r w:rsidRPr="00624F45">
        <w:rPr>
          <w:b/>
        </w:rPr>
        <w:t xml:space="preserve"> </w:t>
      </w:r>
      <w:r w:rsidR="00624F45" w:rsidRPr="00624F45">
        <w:t>–</w:t>
      </w:r>
      <w:r w:rsidRPr="00624F45">
        <w:t xml:space="preserve"> </w:t>
      </w:r>
      <w:r w:rsidR="00624F45" w:rsidRPr="00624F45">
        <w:t>1st</w:t>
      </w:r>
      <w:r w:rsidRPr="00624F45">
        <w:t xml:space="preserve">. </w:t>
      </w:r>
      <w:r w:rsidR="00624F45" w:rsidRPr="00624F45">
        <w:t>Vice-Chairman of the jury</w:t>
      </w:r>
    </w:p>
    <w:p w:rsidR="009A5461" w:rsidRPr="00624F45" w:rsidRDefault="009A5461" w:rsidP="00624F45">
      <w:pPr>
        <w:pStyle w:val="Bezmezer"/>
        <w:spacing w:line="360" w:lineRule="auto"/>
        <w:rPr>
          <w:b/>
        </w:rPr>
      </w:pPr>
      <w:r w:rsidRPr="00624F45">
        <w:rPr>
          <w:b/>
        </w:rPr>
        <w:t>Mgr. Martin Ander, Ph.D.</w:t>
      </w:r>
    </w:p>
    <w:p w:rsidR="009A5461" w:rsidRPr="00624F45" w:rsidRDefault="009A5461" w:rsidP="00624F45">
      <w:pPr>
        <w:pStyle w:val="Bezmezer"/>
        <w:spacing w:line="360" w:lineRule="auto"/>
        <w:rPr>
          <w:b/>
        </w:rPr>
      </w:pPr>
      <w:proofErr w:type="spellStart"/>
      <w:r w:rsidRPr="00624F45">
        <w:rPr>
          <w:b/>
        </w:rPr>
        <w:t>Bc</w:t>
      </w:r>
      <w:proofErr w:type="spellEnd"/>
      <w:r w:rsidRPr="00624F45">
        <w:rPr>
          <w:b/>
        </w:rPr>
        <w:t xml:space="preserve">. </w:t>
      </w:r>
      <w:proofErr w:type="spellStart"/>
      <w:r w:rsidRPr="00624F45">
        <w:rPr>
          <w:b/>
        </w:rPr>
        <w:t>Matěj</w:t>
      </w:r>
      <w:proofErr w:type="spellEnd"/>
      <w:r w:rsidRPr="00624F45">
        <w:rPr>
          <w:b/>
        </w:rPr>
        <w:t xml:space="preserve"> </w:t>
      </w:r>
      <w:proofErr w:type="spellStart"/>
      <w:r w:rsidRPr="00624F45">
        <w:rPr>
          <w:b/>
        </w:rPr>
        <w:t>Hollan</w:t>
      </w:r>
      <w:proofErr w:type="spellEnd"/>
    </w:p>
    <w:p w:rsidR="009A5461" w:rsidRPr="00624F45" w:rsidRDefault="009A5461" w:rsidP="00624F45">
      <w:pPr>
        <w:pStyle w:val="Bezmezer"/>
        <w:spacing w:line="360" w:lineRule="auto"/>
        <w:rPr>
          <w:b/>
        </w:rPr>
      </w:pPr>
      <w:r w:rsidRPr="00624F45">
        <w:rPr>
          <w:b/>
        </w:rPr>
        <w:t xml:space="preserve">Mgr. Petr </w:t>
      </w:r>
      <w:proofErr w:type="spellStart"/>
      <w:r w:rsidRPr="00624F45">
        <w:rPr>
          <w:b/>
        </w:rPr>
        <w:t>Hladík</w:t>
      </w:r>
      <w:proofErr w:type="spellEnd"/>
    </w:p>
    <w:p w:rsidR="009A5461" w:rsidRPr="00DB748B" w:rsidRDefault="00624F45" w:rsidP="00624F45">
      <w:pPr>
        <w:pStyle w:val="Bezmezer"/>
        <w:spacing w:line="360" w:lineRule="auto"/>
      </w:pPr>
      <w:r>
        <w:t>Independent jury members</w:t>
      </w:r>
      <w:r w:rsidR="009A5461" w:rsidRPr="00DB748B">
        <w:t>:</w:t>
      </w:r>
    </w:p>
    <w:p w:rsidR="009A5461" w:rsidRPr="00624F45" w:rsidRDefault="009A5461" w:rsidP="00624F45">
      <w:pPr>
        <w:pStyle w:val="Bezmezer"/>
        <w:spacing w:line="360" w:lineRule="auto"/>
      </w:pPr>
      <w:proofErr w:type="gramStart"/>
      <w:r w:rsidRPr="00624F45">
        <w:rPr>
          <w:b/>
        </w:rPr>
        <w:t>prof</w:t>
      </w:r>
      <w:proofErr w:type="gramEnd"/>
      <w:r w:rsidRPr="00624F45">
        <w:rPr>
          <w:b/>
        </w:rPr>
        <w:t xml:space="preserve">. Arch. DI Roger </w:t>
      </w:r>
      <w:proofErr w:type="spellStart"/>
      <w:r w:rsidRPr="00624F45">
        <w:rPr>
          <w:b/>
        </w:rPr>
        <w:t>Riewe</w:t>
      </w:r>
      <w:proofErr w:type="spellEnd"/>
      <w:r w:rsidRPr="00624F45">
        <w:rPr>
          <w:b/>
        </w:rPr>
        <w:t xml:space="preserve"> </w:t>
      </w:r>
      <w:r w:rsidR="00624F45" w:rsidRPr="00624F45">
        <w:t>–</w:t>
      </w:r>
      <w:r w:rsidRPr="00624F45">
        <w:t xml:space="preserve"> </w:t>
      </w:r>
      <w:r w:rsidR="00624F45" w:rsidRPr="00624F45">
        <w:t>Chairman of the jury</w:t>
      </w:r>
    </w:p>
    <w:p w:rsidR="009A5461" w:rsidRPr="00624F45" w:rsidRDefault="009A5461" w:rsidP="00624F45">
      <w:pPr>
        <w:pStyle w:val="Bezmezer"/>
        <w:spacing w:line="360" w:lineRule="auto"/>
        <w:rPr>
          <w:b/>
        </w:rPr>
      </w:pPr>
      <w:proofErr w:type="gramStart"/>
      <w:r w:rsidRPr="00624F45">
        <w:rPr>
          <w:b/>
        </w:rPr>
        <w:t>Arch. Mag. arch.</w:t>
      </w:r>
      <w:proofErr w:type="gramEnd"/>
      <w:r w:rsidRPr="00624F45">
        <w:rPr>
          <w:b/>
        </w:rPr>
        <w:t xml:space="preserve"> </w:t>
      </w:r>
      <w:proofErr w:type="spellStart"/>
      <w:r w:rsidRPr="00624F45">
        <w:rPr>
          <w:b/>
        </w:rPr>
        <w:t>Silja</w:t>
      </w:r>
      <w:proofErr w:type="spellEnd"/>
      <w:r w:rsidRPr="00624F45">
        <w:rPr>
          <w:b/>
        </w:rPr>
        <w:t xml:space="preserve"> </w:t>
      </w:r>
      <w:proofErr w:type="spellStart"/>
      <w:r w:rsidRPr="00624F45">
        <w:rPr>
          <w:b/>
        </w:rPr>
        <w:t>Tillner</w:t>
      </w:r>
      <w:proofErr w:type="spellEnd"/>
    </w:p>
    <w:p w:rsidR="009A5461" w:rsidRPr="00624F45" w:rsidRDefault="009A5461" w:rsidP="00624F45">
      <w:pPr>
        <w:pStyle w:val="Bezmezer"/>
        <w:spacing w:line="360" w:lineRule="auto"/>
        <w:rPr>
          <w:b/>
        </w:rPr>
      </w:pPr>
      <w:proofErr w:type="gramStart"/>
      <w:r w:rsidRPr="00624F45">
        <w:rPr>
          <w:b/>
        </w:rPr>
        <w:t>MSc. arch.</w:t>
      </w:r>
      <w:proofErr w:type="gramEnd"/>
      <w:r w:rsidRPr="00624F45">
        <w:rPr>
          <w:b/>
        </w:rPr>
        <w:t xml:space="preserve"> </w:t>
      </w:r>
      <w:proofErr w:type="spellStart"/>
      <w:r w:rsidRPr="00624F45">
        <w:rPr>
          <w:b/>
        </w:rPr>
        <w:t>Sándor</w:t>
      </w:r>
      <w:proofErr w:type="spellEnd"/>
      <w:r w:rsidRPr="00624F45">
        <w:rPr>
          <w:b/>
        </w:rPr>
        <w:t xml:space="preserve"> </w:t>
      </w:r>
      <w:proofErr w:type="spellStart"/>
      <w:r w:rsidRPr="00624F45">
        <w:rPr>
          <w:b/>
        </w:rPr>
        <w:t>Finta</w:t>
      </w:r>
      <w:proofErr w:type="spellEnd"/>
    </w:p>
    <w:p w:rsidR="009A5461" w:rsidRPr="00624F45" w:rsidRDefault="009A5461" w:rsidP="00624F45">
      <w:pPr>
        <w:pStyle w:val="Bezmezer"/>
        <w:spacing w:line="360" w:lineRule="auto"/>
        <w:rPr>
          <w:b/>
        </w:rPr>
      </w:pPr>
      <w:proofErr w:type="spellStart"/>
      <w:proofErr w:type="gramStart"/>
      <w:r w:rsidRPr="00624F45">
        <w:rPr>
          <w:b/>
        </w:rPr>
        <w:t>Ing</w:t>
      </w:r>
      <w:proofErr w:type="spellEnd"/>
      <w:r w:rsidRPr="00624F45">
        <w:rPr>
          <w:b/>
        </w:rPr>
        <w:t>.</w:t>
      </w:r>
      <w:proofErr w:type="gramEnd"/>
      <w:r w:rsidRPr="00624F45">
        <w:rPr>
          <w:b/>
        </w:rPr>
        <w:t xml:space="preserve"> </w:t>
      </w:r>
      <w:proofErr w:type="gramStart"/>
      <w:r w:rsidRPr="00624F45">
        <w:rPr>
          <w:b/>
        </w:rPr>
        <w:t>arch</w:t>
      </w:r>
      <w:proofErr w:type="gramEnd"/>
      <w:r w:rsidRPr="00624F45">
        <w:rPr>
          <w:b/>
        </w:rPr>
        <w:t xml:space="preserve">. Ivan </w:t>
      </w:r>
      <w:proofErr w:type="spellStart"/>
      <w:r w:rsidRPr="00624F45">
        <w:rPr>
          <w:b/>
        </w:rPr>
        <w:t>Plicka</w:t>
      </w:r>
      <w:proofErr w:type="spellEnd"/>
      <w:r w:rsidRPr="00624F45">
        <w:rPr>
          <w:b/>
        </w:rPr>
        <w:t xml:space="preserve">, </w:t>
      </w:r>
      <w:proofErr w:type="spellStart"/>
      <w:r w:rsidRPr="00624F45">
        <w:rPr>
          <w:b/>
        </w:rPr>
        <w:t>CSc</w:t>
      </w:r>
      <w:proofErr w:type="spellEnd"/>
      <w:r w:rsidRPr="00624F45">
        <w:rPr>
          <w:b/>
        </w:rPr>
        <w:t xml:space="preserve">. </w:t>
      </w:r>
      <w:r w:rsidR="00624F45" w:rsidRPr="00624F45">
        <w:t>–</w:t>
      </w:r>
      <w:r w:rsidRPr="00624F45">
        <w:t xml:space="preserve"> 2</w:t>
      </w:r>
      <w:r w:rsidR="00624F45" w:rsidRPr="00624F45">
        <w:t>nd</w:t>
      </w:r>
      <w:r w:rsidRPr="00624F45">
        <w:t xml:space="preserve"> </w:t>
      </w:r>
      <w:r w:rsidR="00624F45" w:rsidRPr="00624F45">
        <w:t>Vice-Chairman of the jury</w:t>
      </w:r>
    </w:p>
    <w:p w:rsidR="009A5461" w:rsidRPr="00624F45" w:rsidRDefault="009A5461" w:rsidP="00624F45">
      <w:pPr>
        <w:pStyle w:val="Bezmezer"/>
        <w:spacing w:line="360" w:lineRule="auto"/>
        <w:rPr>
          <w:b/>
        </w:rPr>
      </w:pPr>
      <w:proofErr w:type="gramStart"/>
      <w:r w:rsidRPr="00624F45">
        <w:rPr>
          <w:b/>
        </w:rPr>
        <w:t>doc</w:t>
      </w:r>
      <w:proofErr w:type="gramEnd"/>
      <w:r w:rsidRPr="00624F45">
        <w:rPr>
          <w:b/>
        </w:rPr>
        <w:t xml:space="preserve">. </w:t>
      </w:r>
      <w:proofErr w:type="spellStart"/>
      <w:r w:rsidRPr="00624F45">
        <w:rPr>
          <w:b/>
        </w:rPr>
        <w:t>Ing</w:t>
      </w:r>
      <w:proofErr w:type="spellEnd"/>
      <w:r w:rsidRPr="00624F45">
        <w:rPr>
          <w:b/>
        </w:rPr>
        <w:t xml:space="preserve">. </w:t>
      </w:r>
      <w:proofErr w:type="gramStart"/>
      <w:r w:rsidRPr="00624F45">
        <w:rPr>
          <w:b/>
        </w:rPr>
        <w:t>arch</w:t>
      </w:r>
      <w:proofErr w:type="gramEnd"/>
      <w:r w:rsidRPr="00624F45">
        <w:rPr>
          <w:b/>
        </w:rPr>
        <w:t xml:space="preserve">. </w:t>
      </w:r>
      <w:proofErr w:type="spellStart"/>
      <w:r w:rsidRPr="00624F45">
        <w:rPr>
          <w:b/>
        </w:rPr>
        <w:t>Jiří</w:t>
      </w:r>
      <w:proofErr w:type="spellEnd"/>
      <w:r w:rsidRPr="00624F45">
        <w:rPr>
          <w:b/>
        </w:rPr>
        <w:t xml:space="preserve"> </w:t>
      </w:r>
      <w:proofErr w:type="spellStart"/>
      <w:r w:rsidRPr="00624F45">
        <w:rPr>
          <w:b/>
        </w:rPr>
        <w:t>Oplatek</w:t>
      </w:r>
      <w:proofErr w:type="spellEnd"/>
    </w:p>
    <w:p w:rsidR="009A5461" w:rsidRPr="00624F45" w:rsidRDefault="009A5461" w:rsidP="00624F45">
      <w:pPr>
        <w:pStyle w:val="Bezmezer"/>
        <w:spacing w:line="360" w:lineRule="auto"/>
        <w:rPr>
          <w:b/>
        </w:rPr>
      </w:pPr>
      <w:proofErr w:type="spellStart"/>
      <w:proofErr w:type="gramStart"/>
      <w:r w:rsidRPr="00624F45">
        <w:rPr>
          <w:b/>
        </w:rPr>
        <w:t>Ing</w:t>
      </w:r>
      <w:proofErr w:type="spellEnd"/>
      <w:r w:rsidRPr="00624F45">
        <w:rPr>
          <w:b/>
        </w:rPr>
        <w:t>.</w:t>
      </w:r>
      <w:proofErr w:type="gramEnd"/>
      <w:r w:rsidRPr="00624F45">
        <w:rPr>
          <w:b/>
        </w:rPr>
        <w:t xml:space="preserve"> </w:t>
      </w:r>
      <w:proofErr w:type="gramStart"/>
      <w:r w:rsidRPr="00624F45">
        <w:rPr>
          <w:b/>
        </w:rPr>
        <w:t>arch</w:t>
      </w:r>
      <w:proofErr w:type="gramEnd"/>
      <w:r w:rsidRPr="00624F45">
        <w:rPr>
          <w:b/>
        </w:rPr>
        <w:t xml:space="preserve">. Jaroslav </w:t>
      </w:r>
      <w:proofErr w:type="spellStart"/>
      <w:r w:rsidRPr="00624F45">
        <w:rPr>
          <w:b/>
        </w:rPr>
        <w:t>Wertig</w:t>
      </w:r>
      <w:proofErr w:type="spellEnd"/>
    </w:p>
    <w:p w:rsidR="009A5461" w:rsidRPr="00624F45" w:rsidRDefault="009A5461" w:rsidP="00624F45">
      <w:pPr>
        <w:pStyle w:val="Bezmezer"/>
        <w:spacing w:line="360" w:lineRule="auto"/>
        <w:rPr>
          <w:b/>
        </w:rPr>
      </w:pPr>
      <w:proofErr w:type="gramStart"/>
      <w:r w:rsidRPr="00624F45">
        <w:rPr>
          <w:b/>
        </w:rPr>
        <w:t>doc</w:t>
      </w:r>
      <w:proofErr w:type="gramEnd"/>
      <w:r w:rsidRPr="00624F45">
        <w:rPr>
          <w:b/>
        </w:rPr>
        <w:t xml:space="preserve">. </w:t>
      </w:r>
      <w:proofErr w:type="spellStart"/>
      <w:r w:rsidRPr="00624F45">
        <w:rPr>
          <w:b/>
        </w:rPr>
        <w:t>Ing</w:t>
      </w:r>
      <w:proofErr w:type="spellEnd"/>
      <w:r w:rsidRPr="00624F45">
        <w:rPr>
          <w:b/>
        </w:rPr>
        <w:t xml:space="preserve">. Jan </w:t>
      </w:r>
      <w:proofErr w:type="spellStart"/>
      <w:r w:rsidRPr="00624F45">
        <w:rPr>
          <w:b/>
        </w:rPr>
        <w:t>Pavlíček</w:t>
      </w:r>
      <w:proofErr w:type="spellEnd"/>
      <w:r w:rsidRPr="00624F45">
        <w:rPr>
          <w:b/>
        </w:rPr>
        <w:t xml:space="preserve">, </w:t>
      </w:r>
      <w:proofErr w:type="spellStart"/>
      <w:r w:rsidRPr="00624F45">
        <w:rPr>
          <w:b/>
        </w:rPr>
        <w:t>CSc</w:t>
      </w:r>
      <w:proofErr w:type="spellEnd"/>
      <w:r w:rsidRPr="00624F45">
        <w:rPr>
          <w:b/>
        </w:rPr>
        <w:t>.</w:t>
      </w:r>
    </w:p>
    <w:p w:rsidR="002A5BD8" w:rsidRPr="00DB748B" w:rsidRDefault="00624F45" w:rsidP="00624F45">
      <w:pPr>
        <w:pStyle w:val="Bezmezer"/>
        <w:spacing w:line="360" w:lineRule="auto"/>
      </w:pPr>
      <w:r>
        <w:t>Involved alternates</w:t>
      </w:r>
      <w:r w:rsidR="009A5461" w:rsidRPr="00DB748B">
        <w:t>:</w:t>
      </w:r>
    </w:p>
    <w:p w:rsidR="009A5461" w:rsidRPr="00624F45" w:rsidRDefault="009A5461" w:rsidP="00624F45">
      <w:pPr>
        <w:pStyle w:val="Bezmezer"/>
        <w:spacing w:line="360" w:lineRule="auto"/>
        <w:rPr>
          <w:b/>
        </w:rPr>
      </w:pPr>
      <w:proofErr w:type="spellStart"/>
      <w:proofErr w:type="gramStart"/>
      <w:r w:rsidRPr="00624F45">
        <w:rPr>
          <w:b/>
        </w:rPr>
        <w:t>Ing</w:t>
      </w:r>
      <w:proofErr w:type="spellEnd"/>
      <w:r w:rsidRPr="00624F45">
        <w:rPr>
          <w:b/>
        </w:rPr>
        <w:t>.</w:t>
      </w:r>
      <w:proofErr w:type="gramEnd"/>
      <w:r w:rsidRPr="00624F45">
        <w:rPr>
          <w:b/>
        </w:rPr>
        <w:t xml:space="preserve"> </w:t>
      </w:r>
      <w:proofErr w:type="gramStart"/>
      <w:r w:rsidRPr="00624F45">
        <w:rPr>
          <w:b/>
        </w:rPr>
        <w:t>arch</w:t>
      </w:r>
      <w:proofErr w:type="gramEnd"/>
      <w:r w:rsidRPr="00624F45">
        <w:rPr>
          <w:b/>
        </w:rPr>
        <w:t xml:space="preserve">. Petr </w:t>
      </w:r>
      <w:proofErr w:type="spellStart"/>
      <w:r w:rsidRPr="00624F45">
        <w:rPr>
          <w:b/>
        </w:rPr>
        <w:t>Bořecký</w:t>
      </w:r>
      <w:proofErr w:type="spellEnd"/>
    </w:p>
    <w:p w:rsidR="002A5BD8" w:rsidRPr="00624F45" w:rsidRDefault="009A5461" w:rsidP="00624F45">
      <w:pPr>
        <w:pStyle w:val="Bezmezer"/>
        <w:spacing w:line="360" w:lineRule="auto"/>
        <w:rPr>
          <w:b/>
        </w:rPr>
      </w:pPr>
      <w:proofErr w:type="spellStart"/>
      <w:proofErr w:type="gramStart"/>
      <w:r w:rsidRPr="00624F45">
        <w:rPr>
          <w:b/>
        </w:rPr>
        <w:t>Ing</w:t>
      </w:r>
      <w:proofErr w:type="spellEnd"/>
      <w:r w:rsidRPr="00624F45">
        <w:rPr>
          <w:b/>
        </w:rPr>
        <w:t>.</w:t>
      </w:r>
      <w:proofErr w:type="gramEnd"/>
      <w:r w:rsidRPr="00624F45">
        <w:rPr>
          <w:b/>
        </w:rPr>
        <w:t xml:space="preserve"> Jana </w:t>
      </w:r>
      <w:proofErr w:type="spellStart"/>
      <w:r w:rsidRPr="00624F45">
        <w:rPr>
          <w:b/>
        </w:rPr>
        <w:t>Drápalová</w:t>
      </w:r>
      <w:bookmarkStart w:id="0" w:name="_GoBack"/>
      <w:bookmarkEnd w:id="0"/>
      <w:proofErr w:type="spellEnd"/>
    </w:p>
    <w:p w:rsidR="002A5BD8" w:rsidRPr="00DB748B" w:rsidRDefault="00624F45" w:rsidP="00624F45">
      <w:pPr>
        <w:pStyle w:val="Bezmezer"/>
        <w:spacing w:line="360" w:lineRule="auto"/>
      </w:pPr>
      <w:r>
        <w:t>Independent alternates</w:t>
      </w:r>
      <w:r w:rsidR="009A5461" w:rsidRPr="00DB748B">
        <w:t>:</w:t>
      </w:r>
    </w:p>
    <w:p w:rsidR="009A5461" w:rsidRPr="00624F45" w:rsidRDefault="009A5461" w:rsidP="00624F45">
      <w:pPr>
        <w:pStyle w:val="Bezmezer"/>
        <w:spacing w:line="360" w:lineRule="auto"/>
        <w:rPr>
          <w:b/>
        </w:rPr>
      </w:pPr>
      <w:proofErr w:type="spellStart"/>
      <w:proofErr w:type="gramStart"/>
      <w:r w:rsidRPr="00624F45">
        <w:rPr>
          <w:b/>
        </w:rPr>
        <w:t>Ing</w:t>
      </w:r>
      <w:proofErr w:type="spellEnd"/>
      <w:r w:rsidRPr="00624F45">
        <w:rPr>
          <w:b/>
        </w:rPr>
        <w:t>.</w:t>
      </w:r>
      <w:proofErr w:type="gramEnd"/>
      <w:r w:rsidRPr="00624F45">
        <w:rPr>
          <w:b/>
        </w:rPr>
        <w:t xml:space="preserve"> </w:t>
      </w:r>
      <w:proofErr w:type="gramStart"/>
      <w:r w:rsidRPr="00624F45">
        <w:rPr>
          <w:b/>
        </w:rPr>
        <w:t>arch</w:t>
      </w:r>
      <w:proofErr w:type="gramEnd"/>
      <w:r w:rsidRPr="00624F45">
        <w:rPr>
          <w:b/>
        </w:rPr>
        <w:t xml:space="preserve">. </w:t>
      </w:r>
      <w:proofErr w:type="spellStart"/>
      <w:r w:rsidRPr="00624F45">
        <w:rPr>
          <w:b/>
        </w:rPr>
        <w:t>Ondřej</w:t>
      </w:r>
      <w:proofErr w:type="spellEnd"/>
      <w:r w:rsidRPr="00624F45">
        <w:rPr>
          <w:b/>
        </w:rPr>
        <w:t xml:space="preserve"> </w:t>
      </w:r>
      <w:proofErr w:type="spellStart"/>
      <w:r w:rsidRPr="00624F45">
        <w:rPr>
          <w:b/>
        </w:rPr>
        <w:t>Chybík</w:t>
      </w:r>
      <w:proofErr w:type="spellEnd"/>
      <w:r w:rsidRPr="00624F45">
        <w:rPr>
          <w:b/>
        </w:rPr>
        <w:t>, MAS ETH</w:t>
      </w:r>
    </w:p>
    <w:p w:rsidR="009A5461" w:rsidRPr="00624F45" w:rsidRDefault="009A5461" w:rsidP="00624F45">
      <w:pPr>
        <w:pStyle w:val="Bezmezer"/>
        <w:spacing w:line="360" w:lineRule="auto"/>
        <w:rPr>
          <w:b/>
        </w:rPr>
      </w:pPr>
      <w:proofErr w:type="gramStart"/>
      <w:r w:rsidRPr="00624F45">
        <w:rPr>
          <w:b/>
        </w:rPr>
        <w:t>prof</w:t>
      </w:r>
      <w:proofErr w:type="gramEnd"/>
      <w:r w:rsidRPr="00624F45">
        <w:rPr>
          <w:b/>
        </w:rPr>
        <w:t xml:space="preserve">. </w:t>
      </w:r>
      <w:proofErr w:type="spellStart"/>
      <w:r w:rsidRPr="00624F45">
        <w:rPr>
          <w:b/>
        </w:rPr>
        <w:t>Ing</w:t>
      </w:r>
      <w:proofErr w:type="spellEnd"/>
      <w:r w:rsidRPr="00624F45">
        <w:rPr>
          <w:b/>
        </w:rPr>
        <w:t xml:space="preserve">. </w:t>
      </w:r>
      <w:proofErr w:type="gramStart"/>
      <w:r w:rsidRPr="00624F45">
        <w:rPr>
          <w:b/>
        </w:rPr>
        <w:t>arch</w:t>
      </w:r>
      <w:proofErr w:type="gramEnd"/>
      <w:r w:rsidRPr="00624F45">
        <w:rPr>
          <w:b/>
        </w:rPr>
        <w:t xml:space="preserve">. </w:t>
      </w:r>
      <w:proofErr w:type="spellStart"/>
      <w:proofErr w:type="gramStart"/>
      <w:r w:rsidRPr="00624F45">
        <w:rPr>
          <w:b/>
        </w:rPr>
        <w:t>Vladimír</w:t>
      </w:r>
      <w:proofErr w:type="spellEnd"/>
      <w:r w:rsidRPr="00624F45">
        <w:rPr>
          <w:b/>
        </w:rPr>
        <w:t xml:space="preserve"> </w:t>
      </w:r>
      <w:proofErr w:type="spellStart"/>
      <w:r w:rsidRPr="00624F45">
        <w:rPr>
          <w:b/>
        </w:rPr>
        <w:t>Šlapeta</w:t>
      </w:r>
      <w:proofErr w:type="spellEnd"/>
      <w:r w:rsidRPr="00624F45">
        <w:rPr>
          <w:b/>
        </w:rPr>
        <w:t xml:space="preserve">, </w:t>
      </w:r>
      <w:proofErr w:type="spellStart"/>
      <w:r w:rsidRPr="00624F45">
        <w:rPr>
          <w:b/>
        </w:rPr>
        <w:t>DrSc</w:t>
      </w:r>
      <w:proofErr w:type="spellEnd"/>
      <w:r w:rsidRPr="00624F45">
        <w:rPr>
          <w:b/>
        </w:rPr>
        <w:t>.</w:t>
      </w:r>
      <w:proofErr w:type="gramEnd"/>
    </w:p>
    <w:p w:rsidR="002A5BD8" w:rsidRPr="00624F45" w:rsidRDefault="009A5461" w:rsidP="00624F45">
      <w:pPr>
        <w:pStyle w:val="Bezmezer"/>
        <w:spacing w:line="360" w:lineRule="auto"/>
        <w:rPr>
          <w:b/>
        </w:rPr>
      </w:pPr>
      <w:proofErr w:type="spellStart"/>
      <w:proofErr w:type="gramStart"/>
      <w:r w:rsidRPr="00624F45">
        <w:rPr>
          <w:b/>
        </w:rPr>
        <w:t>Ing</w:t>
      </w:r>
      <w:proofErr w:type="spellEnd"/>
      <w:r w:rsidRPr="00624F45">
        <w:rPr>
          <w:b/>
        </w:rPr>
        <w:t>.</w:t>
      </w:r>
      <w:proofErr w:type="gramEnd"/>
      <w:r w:rsidRPr="00624F45">
        <w:rPr>
          <w:b/>
        </w:rPr>
        <w:t xml:space="preserve"> </w:t>
      </w:r>
      <w:proofErr w:type="gramStart"/>
      <w:r w:rsidRPr="00624F45">
        <w:rPr>
          <w:b/>
        </w:rPr>
        <w:t>arch</w:t>
      </w:r>
      <w:proofErr w:type="gramEnd"/>
      <w:r w:rsidRPr="00624F45">
        <w:rPr>
          <w:b/>
        </w:rPr>
        <w:t xml:space="preserve">. Ivan </w:t>
      </w:r>
      <w:proofErr w:type="spellStart"/>
      <w:r w:rsidRPr="00624F45">
        <w:rPr>
          <w:b/>
        </w:rPr>
        <w:t>Lejčar</w:t>
      </w:r>
      <w:proofErr w:type="spellEnd"/>
    </w:p>
    <w:p w:rsidR="00624F45" w:rsidRPr="00DB748B" w:rsidRDefault="00624F45" w:rsidP="00DB748B">
      <w:pPr>
        <w:pStyle w:val="Bezmezer"/>
      </w:pPr>
    </w:p>
    <w:p w:rsidR="00D60080" w:rsidRPr="00DB748B" w:rsidRDefault="00624F45" w:rsidP="00DB748B">
      <w:pPr>
        <w:pStyle w:val="Bezmezer"/>
      </w:pPr>
      <w:r>
        <w:t>More information and registration at</w:t>
      </w:r>
      <w:r w:rsidR="009A5461" w:rsidRPr="00DB748B">
        <w:t>:</w:t>
      </w:r>
    </w:p>
    <w:p w:rsidR="008B22D6" w:rsidRPr="00DB748B" w:rsidRDefault="00624F45" w:rsidP="00DB748B">
      <w:pPr>
        <w:pStyle w:val="Bezmezer"/>
      </w:pPr>
      <w:hyperlink r:id="rId8" w:history="1">
        <w:r w:rsidRPr="00624F45">
          <w:rPr>
            <w:rStyle w:val="Hypertextovodkaz"/>
          </w:rPr>
          <w:t>www.budoucno</w:t>
        </w:r>
        <w:r w:rsidRPr="00624F45">
          <w:rPr>
            <w:rStyle w:val="Hypertextovodkaz"/>
          </w:rPr>
          <w:t>s</w:t>
        </w:r>
        <w:r w:rsidRPr="00624F45">
          <w:rPr>
            <w:rStyle w:val="Hypertextovodkaz"/>
          </w:rPr>
          <w:t>tcentrabrna.cz</w:t>
        </w:r>
      </w:hyperlink>
    </w:p>
    <w:p w:rsidR="00F14CEB" w:rsidRPr="00DB748B" w:rsidRDefault="00F14CEB" w:rsidP="00DB748B">
      <w:pPr>
        <w:pStyle w:val="Bezmezer"/>
      </w:pPr>
    </w:p>
    <w:sectPr w:rsidR="00F14CEB" w:rsidRPr="00DB7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percu Pro">
    <w:panose1 w:val="00000000000000000000"/>
    <w:charset w:val="00"/>
    <w:family w:val="modern"/>
    <w:notTrueType/>
    <w:pitch w:val="variable"/>
    <w:sig w:usb0="800002AF" w:usb1="5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2FFC"/>
    <w:multiLevelType w:val="hybridMultilevel"/>
    <w:tmpl w:val="ED660708"/>
    <w:lvl w:ilvl="0" w:tplc="21FAD0D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1DF45B8"/>
    <w:multiLevelType w:val="hybridMultilevel"/>
    <w:tmpl w:val="99A4D93C"/>
    <w:lvl w:ilvl="0" w:tplc="A452509A">
      <w:start w:val="1"/>
      <w:numFmt w:val="decimalZero"/>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45"/>
    <w:rsid w:val="00044F4C"/>
    <w:rsid w:val="00142EF6"/>
    <w:rsid w:val="002A5BD8"/>
    <w:rsid w:val="004A71C9"/>
    <w:rsid w:val="00503FC8"/>
    <w:rsid w:val="00552E1F"/>
    <w:rsid w:val="00624F45"/>
    <w:rsid w:val="007C700B"/>
    <w:rsid w:val="008B22D6"/>
    <w:rsid w:val="009A5461"/>
    <w:rsid w:val="00AC013F"/>
    <w:rsid w:val="00C65045"/>
    <w:rsid w:val="00D06141"/>
    <w:rsid w:val="00D60080"/>
    <w:rsid w:val="00DB748B"/>
    <w:rsid w:val="00F14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C65045"/>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6504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C65045"/>
    <w:rPr>
      <w:b/>
      <w:bCs/>
    </w:rPr>
  </w:style>
  <w:style w:type="character" w:customStyle="1" w:styleId="Nadpis1Char">
    <w:name w:val="Nadpis 1 Char"/>
    <w:basedOn w:val="Standardnpsmoodstavce"/>
    <w:link w:val="Nadpis1"/>
    <w:uiPriority w:val="9"/>
    <w:rsid w:val="00C65045"/>
    <w:rPr>
      <w:rFonts w:ascii="Times New Roman" w:eastAsia="Times New Roman" w:hAnsi="Times New Roman" w:cs="Times New Roman"/>
      <w:b/>
      <w:bCs/>
      <w:kern w:val="36"/>
      <w:sz w:val="48"/>
      <w:szCs w:val="48"/>
      <w:lang w:eastAsia="cs-CZ"/>
    </w:rPr>
  </w:style>
  <w:style w:type="paragraph" w:customStyle="1" w:styleId="strong-label">
    <w:name w:val="strong-label"/>
    <w:basedOn w:val="Normln"/>
    <w:rsid w:val="00C6504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indent-bottom">
    <w:name w:val="indent-bottom"/>
    <w:basedOn w:val="Normln"/>
    <w:rsid w:val="00C6504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C65045"/>
    <w:rPr>
      <w:color w:val="0000FF" w:themeColor="hyperlink"/>
      <w:u w:val="single"/>
    </w:rPr>
  </w:style>
  <w:style w:type="paragraph" w:styleId="Bezmezer">
    <w:name w:val="No Spacing"/>
    <w:uiPriority w:val="1"/>
    <w:qFormat/>
    <w:rsid w:val="00C65045"/>
    <w:pPr>
      <w:spacing w:after="0" w:line="240" w:lineRule="auto"/>
    </w:pPr>
    <w:rPr>
      <w:lang w:val="en-GB"/>
    </w:rPr>
  </w:style>
  <w:style w:type="character" w:styleId="Sledovanodkaz">
    <w:name w:val="FollowedHyperlink"/>
    <w:basedOn w:val="Standardnpsmoodstavce"/>
    <w:uiPriority w:val="99"/>
    <w:semiHidden/>
    <w:unhideWhenUsed/>
    <w:rsid w:val="00F14CEB"/>
    <w:rPr>
      <w:color w:val="800080" w:themeColor="followedHyperlink"/>
      <w:u w:val="single"/>
    </w:rPr>
  </w:style>
  <w:style w:type="paragraph" w:customStyle="1" w:styleId="Zkladnodstavec">
    <w:name w:val="[Základní odstavec]"/>
    <w:basedOn w:val="Normln"/>
    <w:uiPriority w:val="99"/>
    <w:rsid w:val="009A5461"/>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TEXT">
    <w:name w:val="TEXT"/>
    <w:uiPriority w:val="99"/>
    <w:rsid w:val="009A5461"/>
    <w:rPr>
      <w:rFonts w:ascii="Apercu Pro" w:hAnsi="Apercu Pro" w:cs="Apercu Pro"/>
      <w:color w:val="000000"/>
      <w:sz w:val="18"/>
      <w:szCs w:val="18"/>
      <w:lang w:val="en-GB"/>
    </w:rPr>
  </w:style>
  <w:style w:type="paragraph" w:customStyle="1" w:styleId="podmnky">
    <w:name w:val="podmínky"/>
    <w:basedOn w:val="Normln"/>
    <w:uiPriority w:val="99"/>
    <w:rsid w:val="009A5461"/>
    <w:pPr>
      <w:tabs>
        <w:tab w:val="left" w:pos="567"/>
        <w:tab w:val="left" w:pos="850"/>
      </w:tabs>
      <w:autoSpaceDE w:val="0"/>
      <w:autoSpaceDN w:val="0"/>
      <w:adjustRightInd w:val="0"/>
      <w:spacing w:line="120" w:lineRule="atLeast"/>
      <w:ind w:left="567" w:hanging="567"/>
      <w:jc w:val="both"/>
      <w:textAlignment w:val="center"/>
    </w:pPr>
    <w:rPr>
      <w:rFonts w:ascii="Apercu Pro" w:hAnsi="Apercu Pro" w:cs="Apercu Pro"/>
      <w:color w:val="000000"/>
      <w:sz w:val="18"/>
      <w:szCs w:val="18"/>
      <w:lang w:val="cs-CZ"/>
    </w:rPr>
  </w:style>
  <w:style w:type="paragraph" w:customStyle="1" w:styleId="Pa1">
    <w:name w:val="Pa1"/>
    <w:basedOn w:val="Normln"/>
    <w:next w:val="Normln"/>
    <w:uiPriority w:val="99"/>
    <w:rsid w:val="00DB748B"/>
    <w:pPr>
      <w:autoSpaceDE w:val="0"/>
      <w:autoSpaceDN w:val="0"/>
      <w:adjustRightInd w:val="0"/>
      <w:spacing w:after="0" w:line="241" w:lineRule="atLeast"/>
    </w:pPr>
    <w:rPr>
      <w:rFonts w:ascii="Apercu Pro" w:hAnsi="Apercu Pro"/>
      <w:sz w:val="24"/>
      <w:szCs w:val="24"/>
      <w:lang w:val="cs-CZ"/>
    </w:rPr>
  </w:style>
  <w:style w:type="character" w:customStyle="1" w:styleId="A4">
    <w:name w:val="A4"/>
    <w:uiPriority w:val="99"/>
    <w:rsid w:val="00DB748B"/>
    <w:rPr>
      <w:rFonts w:cs="Apercu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C65045"/>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6504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C65045"/>
    <w:rPr>
      <w:b/>
      <w:bCs/>
    </w:rPr>
  </w:style>
  <w:style w:type="character" w:customStyle="1" w:styleId="Nadpis1Char">
    <w:name w:val="Nadpis 1 Char"/>
    <w:basedOn w:val="Standardnpsmoodstavce"/>
    <w:link w:val="Nadpis1"/>
    <w:uiPriority w:val="9"/>
    <w:rsid w:val="00C65045"/>
    <w:rPr>
      <w:rFonts w:ascii="Times New Roman" w:eastAsia="Times New Roman" w:hAnsi="Times New Roman" w:cs="Times New Roman"/>
      <w:b/>
      <w:bCs/>
      <w:kern w:val="36"/>
      <w:sz w:val="48"/>
      <w:szCs w:val="48"/>
      <w:lang w:eastAsia="cs-CZ"/>
    </w:rPr>
  </w:style>
  <w:style w:type="paragraph" w:customStyle="1" w:styleId="strong-label">
    <w:name w:val="strong-label"/>
    <w:basedOn w:val="Normln"/>
    <w:rsid w:val="00C6504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indent-bottom">
    <w:name w:val="indent-bottom"/>
    <w:basedOn w:val="Normln"/>
    <w:rsid w:val="00C6504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C65045"/>
    <w:rPr>
      <w:color w:val="0000FF" w:themeColor="hyperlink"/>
      <w:u w:val="single"/>
    </w:rPr>
  </w:style>
  <w:style w:type="paragraph" w:styleId="Bezmezer">
    <w:name w:val="No Spacing"/>
    <w:uiPriority w:val="1"/>
    <w:qFormat/>
    <w:rsid w:val="00C65045"/>
    <w:pPr>
      <w:spacing w:after="0" w:line="240" w:lineRule="auto"/>
    </w:pPr>
    <w:rPr>
      <w:lang w:val="en-GB"/>
    </w:rPr>
  </w:style>
  <w:style w:type="character" w:styleId="Sledovanodkaz">
    <w:name w:val="FollowedHyperlink"/>
    <w:basedOn w:val="Standardnpsmoodstavce"/>
    <w:uiPriority w:val="99"/>
    <w:semiHidden/>
    <w:unhideWhenUsed/>
    <w:rsid w:val="00F14CEB"/>
    <w:rPr>
      <w:color w:val="800080" w:themeColor="followedHyperlink"/>
      <w:u w:val="single"/>
    </w:rPr>
  </w:style>
  <w:style w:type="paragraph" w:customStyle="1" w:styleId="Zkladnodstavec">
    <w:name w:val="[Základní odstavec]"/>
    <w:basedOn w:val="Normln"/>
    <w:uiPriority w:val="99"/>
    <w:rsid w:val="009A5461"/>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TEXT">
    <w:name w:val="TEXT"/>
    <w:uiPriority w:val="99"/>
    <w:rsid w:val="009A5461"/>
    <w:rPr>
      <w:rFonts w:ascii="Apercu Pro" w:hAnsi="Apercu Pro" w:cs="Apercu Pro"/>
      <w:color w:val="000000"/>
      <w:sz w:val="18"/>
      <w:szCs w:val="18"/>
      <w:lang w:val="en-GB"/>
    </w:rPr>
  </w:style>
  <w:style w:type="paragraph" w:customStyle="1" w:styleId="podmnky">
    <w:name w:val="podmínky"/>
    <w:basedOn w:val="Normln"/>
    <w:uiPriority w:val="99"/>
    <w:rsid w:val="009A5461"/>
    <w:pPr>
      <w:tabs>
        <w:tab w:val="left" w:pos="567"/>
        <w:tab w:val="left" w:pos="850"/>
      </w:tabs>
      <w:autoSpaceDE w:val="0"/>
      <w:autoSpaceDN w:val="0"/>
      <w:adjustRightInd w:val="0"/>
      <w:spacing w:line="120" w:lineRule="atLeast"/>
      <w:ind w:left="567" w:hanging="567"/>
      <w:jc w:val="both"/>
      <w:textAlignment w:val="center"/>
    </w:pPr>
    <w:rPr>
      <w:rFonts w:ascii="Apercu Pro" w:hAnsi="Apercu Pro" w:cs="Apercu Pro"/>
      <w:color w:val="000000"/>
      <w:sz w:val="18"/>
      <w:szCs w:val="18"/>
      <w:lang w:val="cs-CZ"/>
    </w:rPr>
  </w:style>
  <w:style w:type="paragraph" w:customStyle="1" w:styleId="Pa1">
    <w:name w:val="Pa1"/>
    <w:basedOn w:val="Normln"/>
    <w:next w:val="Normln"/>
    <w:uiPriority w:val="99"/>
    <w:rsid w:val="00DB748B"/>
    <w:pPr>
      <w:autoSpaceDE w:val="0"/>
      <w:autoSpaceDN w:val="0"/>
      <w:adjustRightInd w:val="0"/>
      <w:spacing w:after="0" w:line="241" w:lineRule="atLeast"/>
    </w:pPr>
    <w:rPr>
      <w:rFonts w:ascii="Apercu Pro" w:hAnsi="Apercu Pro"/>
      <w:sz w:val="24"/>
      <w:szCs w:val="24"/>
      <w:lang w:val="cs-CZ"/>
    </w:rPr>
  </w:style>
  <w:style w:type="character" w:customStyle="1" w:styleId="A4">
    <w:name w:val="A4"/>
    <w:uiPriority w:val="99"/>
    <w:rsid w:val="00DB748B"/>
    <w:rPr>
      <w:rFonts w:cs="Apercu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113">
      <w:bodyDiv w:val="1"/>
      <w:marLeft w:val="0"/>
      <w:marRight w:val="0"/>
      <w:marTop w:val="0"/>
      <w:marBottom w:val="0"/>
      <w:divBdr>
        <w:top w:val="none" w:sz="0" w:space="0" w:color="auto"/>
        <w:left w:val="none" w:sz="0" w:space="0" w:color="auto"/>
        <w:bottom w:val="none" w:sz="0" w:space="0" w:color="auto"/>
        <w:right w:val="none" w:sz="0" w:space="0" w:color="auto"/>
      </w:divBdr>
    </w:div>
    <w:div w:id="710686264">
      <w:bodyDiv w:val="1"/>
      <w:marLeft w:val="0"/>
      <w:marRight w:val="0"/>
      <w:marTop w:val="0"/>
      <w:marBottom w:val="0"/>
      <w:divBdr>
        <w:top w:val="none" w:sz="0" w:space="0" w:color="auto"/>
        <w:left w:val="none" w:sz="0" w:space="0" w:color="auto"/>
        <w:bottom w:val="none" w:sz="0" w:space="0" w:color="auto"/>
        <w:right w:val="none" w:sz="0" w:space="0" w:color="auto"/>
      </w:divBdr>
      <w:divsChild>
        <w:div w:id="1060441083">
          <w:marLeft w:val="0"/>
          <w:marRight w:val="0"/>
          <w:marTop w:val="0"/>
          <w:marBottom w:val="0"/>
          <w:divBdr>
            <w:top w:val="none" w:sz="0" w:space="0" w:color="auto"/>
            <w:left w:val="none" w:sz="0" w:space="0" w:color="auto"/>
            <w:bottom w:val="none" w:sz="0" w:space="0" w:color="auto"/>
            <w:right w:val="none" w:sz="0" w:space="0" w:color="auto"/>
          </w:divBdr>
        </w:div>
      </w:divsChild>
    </w:div>
    <w:div w:id="756443509">
      <w:bodyDiv w:val="1"/>
      <w:marLeft w:val="0"/>
      <w:marRight w:val="0"/>
      <w:marTop w:val="0"/>
      <w:marBottom w:val="0"/>
      <w:divBdr>
        <w:top w:val="none" w:sz="0" w:space="0" w:color="auto"/>
        <w:left w:val="none" w:sz="0" w:space="0" w:color="auto"/>
        <w:bottom w:val="none" w:sz="0" w:space="0" w:color="auto"/>
        <w:right w:val="none" w:sz="0" w:space="0" w:color="auto"/>
      </w:divBdr>
    </w:div>
    <w:div w:id="14498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oucnostcentrabrna.cz" TargetMode="External"/><Relationship Id="rId3" Type="http://schemas.microsoft.com/office/2007/relationships/stylesWithEffects" Target="stylesWithEffects.xml"/><Relationship Id="rId7" Type="http://schemas.openxmlformats.org/officeDocument/2006/relationships/hyperlink" Target="mailto:kovacevic@moba.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oucnostcentrabrna.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2470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MOBA</cp:lastModifiedBy>
  <cp:revision>3</cp:revision>
  <dcterms:created xsi:type="dcterms:W3CDTF">2015-09-07T10:35:00Z</dcterms:created>
  <dcterms:modified xsi:type="dcterms:W3CDTF">2015-09-07T10:56:00Z</dcterms:modified>
</cp:coreProperties>
</file>