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2" w:rsidRPr="001B586B" w:rsidRDefault="00AD1492" w:rsidP="007A3E56">
      <w:pPr>
        <w:pStyle w:val="ADSKContact"/>
        <w:jc w:val="both"/>
        <w:rPr>
          <w:noProof/>
          <w:lang w:val="sv-SE"/>
        </w:rPr>
      </w:pPr>
      <w:r>
        <w:rPr>
          <w:noProof/>
          <w:lang w:val="sv-SE"/>
        </w:rPr>
        <w:t xml:space="preserve">Kontakt: </w:t>
      </w:r>
    </w:p>
    <w:p w:rsidR="00AD1492" w:rsidRPr="008E5AC1" w:rsidRDefault="00AD1492" w:rsidP="007A3E56">
      <w:pPr>
        <w:pStyle w:val="ADSKContact"/>
        <w:jc w:val="both"/>
        <w:rPr>
          <w:noProof/>
          <w:lang w:val="pl-PL"/>
        </w:rPr>
      </w:pPr>
      <w:r w:rsidRPr="001B586B">
        <w:rPr>
          <w:noProof/>
          <w:lang w:val="it-IT"/>
        </w:rPr>
        <w:t>Joanna B</w:t>
      </w:r>
      <w:r>
        <w:rPr>
          <w:noProof/>
          <w:lang w:val="it-IT"/>
        </w:rPr>
        <w:t>orowska, Omega Communication, </w:t>
      </w:r>
      <w:r>
        <w:rPr>
          <w:noProof/>
          <w:lang w:val="pl-PL"/>
        </w:rPr>
        <w:t>22 854 16</w:t>
      </w:r>
      <w:r w:rsidRPr="008E5AC1">
        <w:rPr>
          <w:noProof/>
          <w:lang w:val="pl-PL"/>
        </w:rPr>
        <w:t>23</w:t>
      </w:r>
      <w:r>
        <w:rPr>
          <w:noProof/>
          <w:lang w:val="it-IT"/>
        </w:rPr>
        <w:t xml:space="preserve">, 664 761 </w:t>
      </w:r>
      <w:r w:rsidRPr="001B586B">
        <w:rPr>
          <w:noProof/>
          <w:lang w:val="it-IT"/>
        </w:rPr>
        <w:t>401; jborowska@communication.pl</w:t>
      </w:r>
    </w:p>
    <w:p w:rsidR="00AD1492" w:rsidRPr="00DF7C2D" w:rsidRDefault="00AD1492" w:rsidP="007A3E56">
      <w:pPr>
        <w:pBdr>
          <w:bottom w:val="single" w:sz="4" w:space="1" w:color="auto"/>
        </w:pBdr>
        <w:spacing w:line="360" w:lineRule="auto"/>
        <w:jc w:val="both"/>
        <w:rPr>
          <w:lang w:val="fr-FR"/>
        </w:rPr>
      </w:pPr>
    </w:p>
    <w:p w:rsidR="00AD1492" w:rsidRDefault="00AD1492" w:rsidP="007A3E56">
      <w:pPr>
        <w:spacing w:line="360" w:lineRule="auto"/>
        <w:jc w:val="both"/>
        <w:rPr>
          <w:rFonts w:cs="Arial"/>
          <w:b/>
          <w:szCs w:val="20"/>
        </w:rPr>
      </w:pPr>
    </w:p>
    <w:p w:rsidR="00AD1492" w:rsidRPr="00A4696B" w:rsidRDefault="00AD1492" w:rsidP="007A3E56">
      <w:pPr>
        <w:rPr>
          <w:b/>
          <w:color w:val="000000"/>
          <w:sz w:val="22"/>
        </w:rPr>
      </w:pPr>
      <w:r w:rsidRPr="00A4696B">
        <w:rPr>
          <w:b/>
          <w:color w:val="000000"/>
          <w:sz w:val="22"/>
        </w:rPr>
        <w:t xml:space="preserve">30 listopada, Warszawa: BIM – polska perspektywa: Budowa XXI wieku  </w:t>
      </w:r>
    </w:p>
    <w:p w:rsidR="00AD1492" w:rsidRDefault="00AD1492" w:rsidP="007A3E56">
      <w:pPr>
        <w:rPr>
          <w:rFonts w:cs="Arial"/>
          <w:b/>
          <w:sz w:val="22"/>
          <w:lang w:eastAsia="pl-PL"/>
        </w:rPr>
      </w:pPr>
    </w:p>
    <w:p w:rsidR="00AD1492" w:rsidRPr="00C47A15" w:rsidRDefault="00AD1492" w:rsidP="007A3E56">
      <w:pPr>
        <w:spacing w:line="360" w:lineRule="auto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 xml:space="preserve">Dołącz do branżowej dyskusji na temat znaczenia i perspektyw BIM w Polsce! Rejestracja trwa! </w:t>
      </w:r>
      <w:hyperlink r:id="rId7" w:history="1">
        <w:r w:rsidRPr="00716A19">
          <w:rPr>
            <w:rStyle w:val="Hyperlink"/>
            <w:rFonts w:cs="Arial"/>
            <w:sz w:val="22"/>
            <w:lang w:eastAsia="pl-PL"/>
          </w:rPr>
          <w:t>#BIMDay2017</w:t>
        </w:r>
      </w:hyperlink>
    </w:p>
    <w:p w:rsidR="00AD1492" w:rsidRPr="00E30775" w:rsidRDefault="00AD1492" w:rsidP="007A3E56">
      <w:pPr>
        <w:spacing w:line="276" w:lineRule="auto"/>
        <w:rPr>
          <w:rFonts w:cs="Arial"/>
          <w:b/>
          <w:sz w:val="22"/>
          <w:lang w:eastAsia="pl-PL"/>
        </w:rPr>
      </w:pPr>
    </w:p>
    <w:p w:rsidR="00AD1492" w:rsidRDefault="00AD1492" w:rsidP="00916C8D">
      <w:pPr>
        <w:spacing w:line="360" w:lineRule="auto"/>
        <w:rPr>
          <w:rFonts w:cs="Arial"/>
          <w:szCs w:val="20"/>
          <w:lang w:eastAsia="pl-PL"/>
        </w:rPr>
      </w:pPr>
      <w:r w:rsidRPr="00D851E3">
        <w:rPr>
          <w:rFonts w:cs="Arial"/>
          <w:b/>
          <w:szCs w:val="20"/>
          <w:lang w:eastAsia="pl-PL"/>
        </w:rPr>
        <w:t xml:space="preserve">Warszawa, </w:t>
      </w:r>
      <w:r>
        <w:rPr>
          <w:rFonts w:cs="Arial"/>
          <w:b/>
          <w:szCs w:val="20"/>
          <w:lang w:eastAsia="pl-PL"/>
        </w:rPr>
        <w:t>7</w:t>
      </w:r>
      <w:r w:rsidRPr="00D851E3"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b/>
          <w:szCs w:val="20"/>
          <w:lang w:eastAsia="pl-PL"/>
        </w:rPr>
        <w:t>listopad</w:t>
      </w:r>
      <w:r w:rsidRPr="00D851E3">
        <w:rPr>
          <w:rFonts w:cs="Arial"/>
          <w:b/>
          <w:szCs w:val="20"/>
          <w:lang w:eastAsia="pl-PL"/>
        </w:rPr>
        <w:t>a 2017</w:t>
      </w:r>
      <w:r w:rsidRPr="00D851E3">
        <w:rPr>
          <w:rFonts w:cs="Arial"/>
          <w:szCs w:val="20"/>
          <w:lang w:eastAsia="pl-PL"/>
        </w:rPr>
        <w:t xml:space="preserve"> – Już 30 listopada Autodesk zaprasza do udziału w drugiej edycji</w:t>
      </w:r>
      <w:r>
        <w:rPr>
          <w:rFonts w:cs="Arial"/>
          <w:szCs w:val="20"/>
          <w:lang w:eastAsia="pl-PL"/>
        </w:rPr>
        <w:t xml:space="preserve"> BIM Day 2017 – jednej z największych branżowych konferencji poświęconych tematyce BIM. </w:t>
      </w:r>
    </w:p>
    <w:p w:rsidR="00AD1492" w:rsidRDefault="00AD1492" w:rsidP="007A3E56">
      <w:pPr>
        <w:spacing w:line="360" w:lineRule="auto"/>
        <w:rPr>
          <w:rFonts w:cs="Arial"/>
          <w:szCs w:val="20"/>
          <w:lang w:eastAsia="pl-PL"/>
        </w:rPr>
      </w:pPr>
    </w:p>
    <w:p w:rsidR="00AD1492" w:rsidRDefault="00AD1492" w:rsidP="007A3E56">
      <w:pPr>
        <w:spacing w:line="360" w:lineRule="auto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 xml:space="preserve">„Zapraszamy do udziału w dyskusji branżowej o korzyściach, jakie BIM niesie </w:t>
      </w:r>
      <w:r>
        <w:rPr>
          <w:rFonts w:cs="Arial"/>
          <w:color w:val="000000"/>
          <w:szCs w:val="20"/>
          <w:lang w:eastAsia="pl-PL"/>
        </w:rPr>
        <w:t xml:space="preserve">poszczególnym </w:t>
      </w:r>
      <w:r w:rsidRPr="009A7E72">
        <w:rPr>
          <w:rFonts w:cs="Arial"/>
          <w:szCs w:val="20"/>
          <w:lang w:eastAsia="pl-PL"/>
        </w:rPr>
        <w:t>stronom zaangażowanym w proces przygotowania i re</w:t>
      </w:r>
      <w:r>
        <w:rPr>
          <w:rFonts w:cs="Arial"/>
          <w:szCs w:val="20"/>
          <w:lang w:eastAsia="pl-PL"/>
        </w:rPr>
        <w:t xml:space="preserve">alizacji inwestycji budowlanych. </w:t>
      </w:r>
      <w:r>
        <w:rPr>
          <w:rFonts w:cs="Arial"/>
          <w:color w:val="000000"/>
          <w:szCs w:val="20"/>
          <w:lang w:eastAsia="pl-PL"/>
        </w:rPr>
        <w:t xml:space="preserve">Hasłem </w:t>
      </w:r>
      <w:r>
        <w:rPr>
          <w:rFonts w:cs="Arial"/>
          <w:szCs w:val="20"/>
          <w:lang w:eastAsia="pl-PL"/>
        </w:rPr>
        <w:t xml:space="preserve">przewodnim spotkania będzie „Budowa XXI wieku”, a szczególny nacisk zostanie położony na wartości BIM dla firm wykonawczych i inwestorów, w całym cyklu życia obiektu. Spróbujemy zmierzyć się z powszechną opinią o tym, że najwięcej w BIM inwestują architekci, a najwięcej zyskują inwestorzy. Jak jest w rzeczywistości? </w:t>
      </w:r>
      <w:r>
        <w:rPr>
          <w:rFonts w:cs="Arial"/>
          <w:color w:val="000000"/>
          <w:szCs w:val="20"/>
          <w:lang w:eastAsia="pl-PL"/>
        </w:rPr>
        <w:t>W jaki sposób przenieść model BIM na plac budowy i biurko inwestora? Na te i inne pytania postaramy się odpowiedzieć podczas BIM Day 2017” – mówi Przemysław Nogaj, menedżer ds. rozwiązań Autodesk dla architektury i budownictwa.</w:t>
      </w:r>
    </w:p>
    <w:p w:rsidR="00AD1492" w:rsidRDefault="00AD1492" w:rsidP="007A3E56">
      <w:pPr>
        <w:spacing w:line="360" w:lineRule="auto"/>
        <w:rPr>
          <w:rFonts w:cs="Arial"/>
          <w:szCs w:val="20"/>
          <w:lang w:eastAsia="pl-PL"/>
        </w:rPr>
      </w:pPr>
    </w:p>
    <w:p w:rsidR="00AD1492" w:rsidRDefault="00AD1492" w:rsidP="007A3E56">
      <w:pPr>
        <w:spacing w:line="360" w:lineRule="auto"/>
        <w:rPr>
          <w:color w:val="000000"/>
        </w:rPr>
      </w:pPr>
      <w:r>
        <w:rPr>
          <w:rFonts w:cs="Arial"/>
          <w:szCs w:val="20"/>
          <w:lang w:eastAsia="pl-PL"/>
        </w:rPr>
        <w:t xml:space="preserve">Tegoroczne spotkanie to blisko </w:t>
      </w:r>
      <w:r w:rsidRPr="0069645C">
        <w:rPr>
          <w:rFonts w:cs="Arial"/>
          <w:b/>
          <w:szCs w:val="20"/>
          <w:lang w:eastAsia="pl-PL"/>
        </w:rPr>
        <w:t>20 merytorycznych</w:t>
      </w:r>
      <w:r>
        <w:rPr>
          <w:rFonts w:cs="Arial"/>
          <w:szCs w:val="20"/>
          <w:lang w:eastAsia="pl-PL"/>
        </w:rPr>
        <w:t xml:space="preserve"> sesji prowadzonych przez ekspertów z kraju i zagranicy, którzy wykorzystują BIM w codziennej pracy. To także </w:t>
      </w:r>
      <w:r w:rsidRPr="0069645C">
        <w:rPr>
          <w:rFonts w:cs="Arial"/>
          <w:b/>
          <w:szCs w:val="20"/>
          <w:lang w:eastAsia="pl-PL"/>
        </w:rPr>
        <w:t>4 ścieżki tematyczne</w:t>
      </w:r>
      <w:r>
        <w:rPr>
          <w:rFonts w:cs="Arial"/>
          <w:szCs w:val="20"/>
          <w:lang w:eastAsia="pl-PL"/>
        </w:rPr>
        <w:t xml:space="preserve"> do wyboru: </w:t>
      </w:r>
      <w:r>
        <w:rPr>
          <w:rFonts w:cs="Arial"/>
          <w:color w:val="000000"/>
          <w:szCs w:val="20"/>
          <w:lang w:eastAsia="pl-PL"/>
        </w:rPr>
        <w:t xml:space="preserve">legislacja i standardy, BIM dla inwestorów i wykonawców, BIM w infrastrukturze oraz BIM dla architektów, konstruktorów, instalatorów. Program konferencji został opracowany </w:t>
      </w:r>
      <w:r>
        <w:rPr>
          <w:rFonts w:cs="Arial"/>
          <w:b/>
          <w:color w:val="000000"/>
          <w:szCs w:val="20"/>
          <w:lang w:eastAsia="pl-PL"/>
        </w:rPr>
        <w:t>we współpracy z </w:t>
      </w:r>
      <w:r w:rsidRPr="0069645C">
        <w:rPr>
          <w:rFonts w:cs="Arial"/>
          <w:b/>
          <w:color w:val="000000"/>
          <w:szCs w:val="20"/>
          <w:lang w:eastAsia="pl-PL"/>
        </w:rPr>
        <w:t>Radą Programową</w:t>
      </w:r>
      <w:r>
        <w:rPr>
          <w:rFonts w:cs="Arial"/>
          <w:color w:val="000000"/>
          <w:szCs w:val="20"/>
          <w:lang w:eastAsia="pl-PL"/>
        </w:rPr>
        <w:t xml:space="preserve">, którą tworzą przedstawiciele najważniejszych instytucji związanych </w:t>
      </w:r>
      <w:r>
        <w:rPr>
          <w:rFonts w:cs="Arial"/>
          <w:szCs w:val="20"/>
        </w:rPr>
        <w:t>z </w:t>
      </w:r>
      <w:r w:rsidRPr="00954DED">
        <w:rPr>
          <w:rFonts w:cs="Arial"/>
          <w:szCs w:val="20"/>
        </w:rPr>
        <w:t xml:space="preserve">budownictwem </w:t>
      </w:r>
      <w:r>
        <w:rPr>
          <w:rFonts w:cs="Arial"/>
          <w:szCs w:val="20"/>
        </w:rPr>
        <w:t>i infrastrukturą w Polsce</w:t>
      </w:r>
      <w:r>
        <w:rPr>
          <w:rFonts w:cs="Arial"/>
          <w:color w:val="000000"/>
          <w:szCs w:val="20"/>
          <w:lang w:eastAsia="pl-PL"/>
        </w:rPr>
        <w:t>: Polskiej Izby</w:t>
      </w:r>
      <w:r w:rsidRPr="007A3E75">
        <w:rPr>
          <w:rFonts w:cs="Arial"/>
          <w:color w:val="000000"/>
          <w:szCs w:val="20"/>
          <w:lang w:eastAsia="pl-PL"/>
        </w:rPr>
        <w:t xml:space="preserve"> Inżynierów Budownictwa</w:t>
      </w:r>
      <w:r>
        <w:rPr>
          <w:rFonts w:cs="Arial"/>
          <w:color w:val="000000"/>
          <w:szCs w:val="20"/>
          <w:lang w:eastAsia="pl-PL"/>
        </w:rPr>
        <w:t xml:space="preserve">, Polskiego Związku Inżynierów i Techników Budownictwa, </w:t>
      </w:r>
      <w:r w:rsidRPr="00284A8D">
        <w:rPr>
          <w:rFonts w:cs="Arial"/>
          <w:color w:val="000000"/>
          <w:szCs w:val="20"/>
          <w:lang w:eastAsia="pl-PL"/>
        </w:rPr>
        <w:t>Polski</w:t>
      </w:r>
      <w:r>
        <w:rPr>
          <w:rFonts w:cs="Arial"/>
          <w:color w:val="000000"/>
          <w:szCs w:val="20"/>
          <w:lang w:eastAsia="pl-PL"/>
        </w:rPr>
        <w:t>ego</w:t>
      </w:r>
      <w:r w:rsidRPr="00284A8D">
        <w:rPr>
          <w:rFonts w:cs="Arial"/>
          <w:color w:val="000000"/>
          <w:szCs w:val="20"/>
          <w:lang w:eastAsia="pl-PL"/>
        </w:rPr>
        <w:t xml:space="preserve"> Związku Pracodawców Budownictwa</w:t>
      </w:r>
      <w:r>
        <w:rPr>
          <w:rFonts w:cs="Arial"/>
          <w:color w:val="000000"/>
          <w:szCs w:val="20"/>
          <w:lang w:eastAsia="pl-PL"/>
        </w:rPr>
        <w:t xml:space="preserve">, </w:t>
      </w:r>
      <w:r w:rsidRPr="00284A8D">
        <w:rPr>
          <w:rFonts w:cs="Arial"/>
          <w:color w:val="000000"/>
          <w:szCs w:val="20"/>
          <w:lang w:eastAsia="pl-PL"/>
        </w:rPr>
        <w:t>Stowarzyszeni</w:t>
      </w:r>
      <w:r>
        <w:rPr>
          <w:rFonts w:cs="Arial"/>
          <w:color w:val="000000"/>
          <w:szCs w:val="20"/>
          <w:lang w:eastAsia="pl-PL"/>
        </w:rPr>
        <w:t>a</w:t>
      </w:r>
      <w:r w:rsidRPr="00284A8D">
        <w:rPr>
          <w:rFonts w:cs="Arial"/>
          <w:color w:val="000000"/>
          <w:szCs w:val="20"/>
          <w:lang w:eastAsia="pl-PL"/>
        </w:rPr>
        <w:t xml:space="preserve"> Architektów Polskich</w:t>
      </w:r>
      <w:r>
        <w:rPr>
          <w:rFonts w:cs="Arial"/>
          <w:color w:val="000000"/>
          <w:szCs w:val="20"/>
          <w:lang w:eastAsia="pl-PL"/>
        </w:rPr>
        <w:t>, Stowarzyszenia BIM dla polskiego budownictwa.</w:t>
      </w:r>
      <w:r>
        <w:rPr>
          <w:rFonts w:cs="Arial"/>
          <w:szCs w:val="20"/>
          <w:lang w:eastAsia="pl-PL"/>
        </w:rPr>
        <w:t xml:space="preserve"> </w:t>
      </w:r>
      <w:r>
        <w:rPr>
          <w:color w:val="000000"/>
        </w:rPr>
        <w:t xml:space="preserve">Rejestracji można dokonać na stronie </w:t>
      </w:r>
      <w:hyperlink r:id="rId8" w:history="1">
        <w:r w:rsidRPr="00464EC4">
          <w:rPr>
            <w:rStyle w:val="Hyperlink"/>
          </w:rPr>
          <w:t>www.bimday.pl</w:t>
        </w:r>
      </w:hyperlink>
      <w:r>
        <w:t>.</w:t>
      </w:r>
    </w:p>
    <w:p w:rsidR="00AD1492" w:rsidRDefault="00AD1492" w:rsidP="007A3E56">
      <w:pPr>
        <w:spacing w:line="360" w:lineRule="auto"/>
        <w:rPr>
          <w:color w:val="000000"/>
        </w:rPr>
      </w:pPr>
    </w:p>
    <w:p w:rsidR="00AD1492" w:rsidRDefault="00AD1492" w:rsidP="001840ED">
      <w:pPr>
        <w:spacing w:line="360" w:lineRule="auto"/>
        <w:rPr>
          <w:color w:val="000000"/>
        </w:rPr>
      </w:pPr>
      <w:r>
        <w:rPr>
          <w:color w:val="000000"/>
        </w:rPr>
        <w:t xml:space="preserve">Konferencja skierowana jest do architektów, projektantów instalacji i konstrukcji, inżynierów lądowych i wodnych, wykonawców oraz inwestorów i przedstawicieli administracji samorządowej, działających na polskich rynku budowlanym, zarówno w obszarze obiektów kubaturowych, jak i infrastrukturalnych. </w:t>
      </w:r>
    </w:p>
    <w:p w:rsidR="00AD1492" w:rsidRDefault="00AD1492" w:rsidP="001840ED">
      <w:pPr>
        <w:spacing w:line="360" w:lineRule="auto"/>
        <w:rPr>
          <w:rFonts w:cs="Arial"/>
          <w:szCs w:val="20"/>
          <w:lang w:eastAsia="pl-PL"/>
        </w:rPr>
      </w:pPr>
    </w:p>
    <w:p w:rsidR="00AD1492" w:rsidRDefault="00AD1492" w:rsidP="001840ED">
      <w:pPr>
        <w:spacing w:line="360" w:lineRule="auto"/>
        <w:rPr>
          <w:color w:val="000000"/>
        </w:rPr>
      </w:pPr>
      <w:r>
        <w:rPr>
          <w:rFonts w:cs="Arial"/>
          <w:szCs w:val="20"/>
          <w:lang w:eastAsia="pl-PL"/>
        </w:rPr>
        <w:t xml:space="preserve">Ważnym punktem programu będzie pierwsza w Polsce debata: architekt – wykonawca – inwestor. Zaproszeni paneliści – reprezentujący poszczególne grupy – podejmą dyskusję na temat wzajemnych oczekiwań oraz </w:t>
      </w:r>
      <w:r>
        <w:rPr>
          <w:rFonts w:cs="Arial"/>
          <w:color w:val="000000"/>
          <w:szCs w:val="20"/>
        </w:rPr>
        <w:t xml:space="preserve">metod służących osiągnięciu wyższej efektywności i jakości projektowanych obiektów. </w:t>
      </w:r>
      <w:r>
        <w:rPr>
          <w:color w:val="000000"/>
        </w:rPr>
        <w:t xml:space="preserve">W debacie wezmą udział przedstawiciele firm: APA Wojciechowski, </w:t>
      </w:r>
      <w:r w:rsidRPr="004677F3">
        <w:rPr>
          <w:color w:val="000000"/>
        </w:rPr>
        <w:t>Bouygues Immobilier Polska</w:t>
      </w:r>
      <w:r>
        <w:rPr>
          <w:color w:val="000000"/>
        </w:rPr>
        <w:t xml:space="preserve">, Budimex. </w:t>
      </w:r>
    </w:p>
    <w:p w:rsidR="00AD1492" w:rsidRDefault="00AD1492" w:rsidP="001840ED">
      <w:pPr>
        <w:spacing w:line="360" w:lineRule="auto"/>
        <w:rPr>
          <w:rFonts w:cs="Arial"/>
          <w:szCs w:val="20"/>
          <w:lang w:eastAsia="pl-PL"/>
        </w:rPr>
      </w:pPr>
    </w:p>
    <w:p w:rsidR="00AD1492" w:rsidRDefault="00AD1492" w:rsidP="00C66586">
      <w:pPr>
        <w:spacing w:after="120" w:line="360" w:lineRule="auto"/>
        <w:rPr>
          <w:rFonts w:cs="Arial"/>
          <w:szCs w:val="20"/>
        </w:rPr>
      </w:pPr>
      <w:bookmarkStart w:id="0" w:name="_GoBack"/>
      <w:bookmarkEnd w:id="0"/>
      <w:r w:rsidRPr="00A40502">
        <w:rPr>
          <w:rFonts w:cs="Arial"/>
          <w:szCs w:val="20"/>
        </w:rPr>
        <w:t>BIM – polska perspektywa: Budowa XXI wieku</w:t>
      </w:r>
      <w:r w:rsidRPr="00A40502">
        <w:rPr>
          <w:rFonts w:cs="Arial"/>
          <w:szCs w:val="20"/>
        </w:rPr>
        <w:br/>
        <w:t>Warszawa,</w:t>
      </w:r>
      <w:r>
        <w:rPr>
          <w:rFonts w:cs="Arial"/>
          <w:szCs w:val="20"/>
        </w:rPr>
        <w:t xml:space="preserve"> 30 listopada 2017 </w:t>
      </w:r>
      <w:r>
        <w:rPr>
          <w:rFonts w:cs="Arial"/>
          <w:szCs w:val="20"/>
        </w:rPr>
        <w:br/>
        <w:t>Hotel InterC</w:t>
      </w:r>
      <w:r w:rsidRPr="00A40502">
        <w:rPr>
          <w:rFonts w:cs="Arial"/>
          <w:szCs w:val="20"/>
        </w:rPr>
        <w:t>ontinental</w:t>
      </w:r>
      <w:r>
        <w:rPr>
          <w:rFonts w:cs="Arial"/>
          <w:szCs w:val="20"/>
        </w:rPr>
        <w:br/>
        <w:t xml:space="preserve">Rejestracja oraz program konferencji: </w:t>
      </w:r>
      <w:hyperlink r:id="rId9" w:history="1">
        <w:r w:rsidRPr="00464EC4">
          <w:rPr>
            <w:rStyle w:val="Hyperlink"/>
          </w:rPr>
          <w:t>www.bimday.pl</w:t>
        </w:r>
      </w:hyperlink>
      <w:r>
        <w:rPr>
          <w:rFonts w:cs="Arial"/>
          <w:szCs w:val="20"/>
        </w:rPr>
        <w:t xml:space="preserve"> </w:t>
      </w:r>
    </w:p>
    <w:p w:rsidR="00AD1492" w:rsidRDefault="00AD1492" w:rsidP="00E104BF">
      <w:pPr>
        <w:spacing w:after="120" w:line="360" w:lineRule="auto"/>
        <w:rPr>
          <w:rFonts w:cs="Arial"/>
          <w:b/>
          <w:szCs w:val="20"/>
        </w:rPr>
      </w:pPr>
      <w:r w:rsidRPr="000C5FEA">
        <w:rPr>
          <w:rFonts w:cs="Arial"/>
          <w:b/>
          <w:szCs w:val="20"/>
        </w:rPr>
        <w:t>Partnerami konferencji</w:t>
      </w:r>
      <w:r>
        <w:rPr>
          <w:rFonts w:cs="Arial"/>
          <w:b/>
          <w:szCs w:val="20"/>
        </w:rPr>
        <w:t xml:space="preserve"> są: </w:t>
      </w:r>
    </w:p>
    <w:p w:rsidR="00AD1492" w:rsidRPr="0006772C" w:rsidRDefault="00AD1492" w:rsidP="00E104BF">
      <w:pPr>
        <w:spacing w:after="120" w:line="360" w:lineRule="auto"/>
        <w:rPr>
          <w:rFonts w:cs="Arial"/>
          <w:szCs w:val="20"/>
          <w:lang w:eastAsia="pl-PL"/>
        </w:rPr>
      </w:pPr>
      <w:r w:rsidRPr="0006772C">
        <w:rPr>
          <w:rFonts w:cs="Arial"/>
          <w:szCs w:val="20"/>
          <w:lang w:eastAsia="pl-PL"/>
        </w:rPr>
        <w:t>Partner Złoty: Dell</w:t>
      </w:r>
    </w:p>
    <w:p w:rsidR="00AD1492" w:rsidRPr="0006772C" w:rsidRDefault="00AD1492" w:rsidP="000A5DA4">
      <w:pPr>
        <w:spacing w:after="120" w:line="360" w:lineRule="auto"/>
        <w:rPr>
          <w:rFonts w:cs="Arial"/>
          <w:b/>
          <w:szCs w:val="20"/>
        </w:rPr>
      </w:pPr>
      <w:r w:rsidRPr="0006772C">
        <w:rPr>
          <w:rFonts w:cs="Arial"/>
          <w:szCs w:val="20"/>
          <w:lang w:eastAsia="pl-PL"/>
        </w:rPr>
        <w:t>Partnerzy Srebrni: FARO, Fujits</w:t>
      </w:r>
      <w:r>
        <w:rPr>
          <w:rFonts w:cs="Arial"/>
          <w:szCs w:val="20"/>
          <w:lang w:eastAsia="pl-PL"/>
        </w:rPr>
        <w:t>u, Leica Geosystems, Panasonic</w:t>
      </w:r>
    </w:p>
    <w:p w:rsidR="00AD1492" w:rsidRPr="0006772C" w:rsidRDefault="00AD1492" w:rsidP="000A5DA4">
      <w:pPr>
        <w:spacing w:after="120" w:line="360" w:lineRule="auto"/>
        <w:rPr>
          <w:rFonts w:cs="Arial"/>
          <w:b/>
          <w:szCs w:val="20"/>
        </w:rPr>
      </w:pPr>
      <w:r w:rsidRPr="0006772C">
        <w:rPr>
          <w:rFonts w:cs="Arial"/>
          <w:szCs w:val="20"/>
          <w:lang w:eastAsia="pl-PL"/>
        </w:rPr>
        <w:t>Partner Strefy Innowacji: Spantium</w:t>
      </w:r>
    </w:p>
    <w:p w:rsidR="00AD1492" w:rsidRPr="0006772C" w:rsidRDefault="00AD1492" w:rsidP="0097220A">
      <w:pPr>
        <w:spacing w:after="120" w:line="360" w:lineRule="auto"/>
        <w:rPr>
          <w:rFonts w:cs="Arial"/>
          <w:b/>
          <w:szCs w:val="20"/>
        </w:rPr>
      </w:pPr>
      <w:r w:rsidRPr="0006772C">
        <w:rPr>
          <w:rFonts w:cs="Arial"/>
          <w:szCs w:val="20"/>
          <w:lang w:eastAsia="pl-PL"/>
        </w:rPr>
        <w:t>Dystrybutor Autodesk: Datech</w:t>
      </w:r>
    </w:p>
    <w:p w:rsidR="00AD1492" w:rsidRPr="00AB5EC7" w:rsidRDefault="00AD1492" w:rsidP="0097220A">
      <w:pPr>
        <w:spacing w:after="120" w:line="360" w:lineRule="auto"/>
        <w:rPr>
          <w:rFonts w:cs="Arial"/>
          <w:b/>
          <w:szCs w:val="20"/>
          <w:lang w:val="en-US"/>
        </w:rPr>
      </w:pPr>
      <w:r w:rsidRPr="00AB5EC7">
        <w:rPr>
          <w:rFonts w:cs="Arial"/>
          <w:szCs w:val="20"/>
          <w:lang w:val="en-US" w:eastAsia="pl-PL"/>
        </w:rPr>
        <w:t xml:space="preserve">Partnerzy Autodesk Platinum: Graitec, Man and Machine Software, PROCAD </w:t>
      </w:r>
    </w:p>
    <w:p w:rsidR="00AD1492" w:rsidRPr="00AB5EC7" w:rsidRDefault="00AD1492" w:rsidP="0097220A">
      <w:pPr>
        <w:spacing w:after="120" w:line="360" w:lineRule="auto"/>
        <w:rPr>
          <w:rFonts w:cs="Arial"/>
          <w:szCs w:val="20"/>
          <w:lang w:val="en-US" w:eastAsia="pl-PL"/>
        </w:rPr>
      </w:pPr>
      <w:r w:rsidRPr="00AB5EC7">
        <w:rPr>
          <w:rFonts w:cs="Arial"/>
          <w:szCs w:val="20"/>
          <w:lang w:val="en-US" w:eastAsia="pl-PL"/>
        </w:rPr>
        <w:t>Partnerzy Autodesk Gold: AEC Design, Aplikom, Cadsoft, MAT, P.A. NOVA</w:t>
      </w:r>
    </w:p>
    <w:p w:rsidR="00AD1492" w:rsidRPr="0006772C" w:rsidRDefault="00AD1492" w:rsidP="00A4696B">
      <w:pPr>
        <w:spacing w:after="120" w:line="360" w:lineRule="auto"/>
        <w:rPr>
          <w:rFonts w:cs="Arial"/>
          <w:b/>
          <w:szCs w:val="20"/>
        </w:rPr>
      </w:pPr>
      <w:r w:rsidRPr="0006772C">
        <w:rPr>
          <w:rFonts w:cs="Arial"/>
          <w:szCs w:val="20"/>
          <w:lang w:eastAsia="pl-PL"/>
        </w:rPr>
        <w:t>Patroni Honorowi: ICE, PIIB, PSMB, PZFD, PZITB, PZPB, SARP, Stowarzyszenie BIM dla polskiego budownictwa</w:t>
      </w:r>
    </w:p>
    <w:p w:rsidR="00AD1492" w:rsidRPr="00E104BF" w:rsidRDefault="00AD1492" w:rsidP="0006772C">
      <w:pPr>
        <w:spacing w:after="120" w:line="360" w:lineRule="auto"/>
        <w:rPr>
          <w:rFonts w:cs="Arial"/>
          <w:b/>
          <w:szCs w:val="20"/>
        </w:rPr>
      </w:pPr>
      <w:r w:rsidRPr="0006772C">
        <w:rPr>
          <w:rFonts w:cs="Arial"/>
          <w:szCs w:val="20"/>
          <w:lang w:eastAsia="pl-PL"/>
        </w:rPr>
        <w:t>Patroni Medialni: Builder, Inżynier Budownictwa, Muratorplus.p</w:t>
      </w:r>
      <w:r>
        <w:rPr>
          <w:rFonts w:cs="Arial"/>
          <w:szCs w:val="20"/>
          <w:lang w:eastAsia="pl-PL"/>
        </w:rPr>
        <w:t>l</w:t>
      </w:r>
    </w:p>
    <w:p w:rsidR="00AD1492" w:rsidRDefault="00AD1492" w:rsidP="007A3E56">
      <w:pPr>
        <w:spacing w:after="120" w:line="360" w:lineRule="auto"/>
        <w:rPr>
          <w:rFonts w:cs="Arial"/>
          <w:b/>
          <w:szCs w:val="20"/>
        </w:rPr>
      </w:pPr>
    </w:p>
    <w:p w:rsidR="00AD1492" w:rsidRPr="00880AC0" w:rsidRDefault="00AD1492" w:rsidP="007A3E56">
      <w:pPr>
        <w:spacing w:after="120" w:line="360" w:lineRule="auto"/>
        <w:rPr>
          <w:rFonts w:cs="Arial"/>
          <w:b/>
          <w:szCs w:val="20"/>
        </w:rPr>
      </w:pPr>
      <w:r w:rsidRPr="00880AC0">
        <w:rPr>
          <w:rFonts w:cs="Arial"/>
          <w:b/>
          <w:szCs w:val="20"/>
        </w:rPr>
        <w:t>Informacje o Autodesk</w:t>
      </w:r>
    </w:p>
    <w:p w:rsidR="00AD1492" w:rsidRPr="00880AC0" w:rsidRDefault="00AD1492" w:rsidP="007A3E56">
      <w:pPr>
        <w:spacing w:after="120" w:line="360" w:lineRule="auto"/>
        <w:rPr>
          <w:rFonts w:cs="Arial"/>
          <w:szCs w:val="20"/>
        </w:rPr>
      </w:pPr>
      <w:r w:rsidRPr="00880AC0">
        <w:rPr>
          <w:rFonts w:cs="Arial"/>
          <w:szCs w:val="20"/>
        </w:rPr>
        <w:t xml:space="preserve">Autodesk pomaga wymyślać, projektować i tworzyć lepszy świat. Zarówno projektanci, inżynierowie architekci, jak również graficy, studenci oraz pasjonaci wykorzystują oprogramowanie Autodesk w celu wyzwalania kreatywności i rozwiązywania wyzwań projektowych. Więcej informacji można znaleźć </w:t>
      </w:r>
      <w:r>
        <w:rPr>
          <w:rFonts w:cs="Arial"/>
          <w:szCs w:val="20"/>
        </w:rPr>
        <w:t>na </w:t>
      </w:r>
      <w:hyperlink r:id="rId10" w:history="1">
        <w:r w:rsidRPr="00401006">
          <w:rPr>
            <w:rStyle w:val="Hyperlink"/>
            <w:rFonts w:cs="Arial"/>
            <w:szCs w:val="20"/>
          </w:rPr>
          <w:t>www.autodesk.pl</w:t>
        </w:r>
      </w:hyperlink>
      <w:r>
        <w:rPr>
          <w:rFonts w:cs="Arial"/>
          <w:szCs w:val="20"/>
        </w:rPr>
        <w:t xml:space="preserve">, </w:t>
      </w:r>
      <w:hyperlink r:id="rId11" w:history="1">
        <w:r w:rsidRPr="001B3B71">
          <w:rPr>
            <w:rStyle w:val="Hyperlink"/>
            <w:rFonts w:cs="Arial"/>
            <w:szCs w:val="20"/>
          </w:rPr>
          <w:t>www.facebook.com/Autodesk.Poland</w:t>
        </w:r>
      </w:hyperlink>
    </w:p>
    <w:p w:rsidR="00AD1492" w:rsidRPr="0059722A" w:rsidRDefault="00AD1492" w:rsidP="00E37A6B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sectPr w:rsidR="00AD1492" w:rsidRPr="0059722A" w:rsidSect="00B31AF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92" w:rsidRDefault="00AD1492">
      <w:r>
        <w:separator/>
      </w:r>
    </w:p>
  </w:endnote>
  <w:endnote w:type="continuationSeparator" w:id="0">
    <w:p w:rsidR="00AD1492" w:rsidRDefault="00AD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92" w:rsidRDefault="00AD149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456.2pt;margin-top:786.95pt;width:106.1pt;height:18pt;z-index:-25165619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92" w:rsidRDefault="00AD1492">
      <w:r>
        <w:separator/>
      </w:r>
    </w:p>
  </w:footnote>
  <w:footnote w:type="continuationSeparator" w:id="0">
    <w:p w:rsidR="00AD1492" w:rsidRDefault="00AD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92" w:rsidRDefault="00AD14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style="width:171.75pt;height:1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ABE"/>
    <w:multiLevelType w:val="multilevel"/>
    <w:tmpl w:val="877C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FE6"/>
    <w:rsid w:val="00001A9F"/>
    <w:rsid w:val="00003411"/>
    <w:rsid w:val="0000363E"/>
    <w:rsid w:val="0002383D"/>
    <w:rsid w:val="00030D25"/>
    <w:rsid w:val="00044831"/>
    <w:rsid w:val="000453F0"/>
    <w:rsid w:val="000462C9"/>
    <w:rsid w:val="0004643B"/>
    <w:rsid w:val="00046DAD"/>
    <w:rsid w:val="0005634F"/>
    <w:rsid w:val="0006772C"/>
    <w:rsid w:val="000819F0"/>
    <w:rsid w:val="00082353"/>
    <w:rsid w:val="000826B1"/>
    <w:rsid w:val="000A1D28"/>
    <w:rsid w:val="000A5DA4"/>
    <w:rsid w:val="000A6F0D"/>
    <w:rsid w:val="000B4A5C"/>
    <w:rsid w:val="000C0CE5"/>
    <w:rsid w:val="000C4739"/>
    <w:rsid w:val="000C5FEA"/>
    <w:rsid w:val="000D35B8"/>
    <w:rsid w:val="000D633E"/>
    <w:rsid w:val="000D7E05"/>
    <w:rsid w:val="000E55F0"/>
    <w:rsid w:val="000E7E94"/>
    <w:rsid w:val="000F2845"/>
    <w:rsid w:val="000F75D4"/>
    <w:rsid w:val="000F7BF1"/>
    <w:rsid w:val="00112F21"/>
    <w:rsid w:val="00115173"/>
    <w:rsid w:val="0015070D"/>
    <w:rsid w:val="001536B7"/>
    <w:rsid w:val="00155672"/>
    <w:rsid w:val="00172F98"/>
    <w:rsid w:val="00180348"/>
    <w:rsid w:val="001840ED"/>
    <w:rsid w:val="0018448C"/>
    <w:rsid w:val="0018724A"/>
    <w:rsid w:val="001926B6"/>
    <w:rsid w:val="001A2D73"/>
    <w:rsid w:val="001B35D5"/>
    <w:rsid w:val="001B3B71"/>
    <w:rsid w:val="001B42A8"/>
    <w:rsid w:val="001B586B"/>
    <w:rsid w:val="001C33CE"/>
    <w:rsid w:val="001D48F6"/>
    <w:rsid w:val="001E5E22"/>
    <w:rsid w:val="001E7C66"/>
    <w:rsid w:val="001F19C1"/>
    <w:rsid w:val="00213EA7"/>
    <w:rsid w:val="002141FA"/>
    <w:rsid w:val="00214930"/>
    <w:rsid w:val="00222215"/>
    <w:rsid w:val="00226C29"/>
    <w:rsid w:val="0023282D"/>
    <w:rsid w:val="00236DE8"/>
    <w:rsid w:val="00241D63"/>
    <w:rsid w:val="00242489"/>
    <w:rsid w:val="0026340B"/>
    <w:rsid w:val="002755AA"/>
    <w:rsid w:val="00284A8D"/>
    <w:rsid w:val="00287EAA"/>
    <w:rsid w:val="002B274E"/>
    <w:rsid w:val="002B635D"/>
    <w:rsid w:val="002E3A2B"/>
    <w:rsid w:val="002F065F"/>
    <w:rsid w:val="002F280E"/>
    <w:rsid w:val="0030070A"/>
    <w:rsid w:val="00322808"/>
    <w:rsid w:val="00322FC5"/>
    <w:rsid w:val="003251EE"/>
    <w:rsid w:val="00325B98"/>
    <w:rsid w:val="00331452"/>
    <w:rsid w:val="0033350C"/>
    <w:rsid w:val="00343512"/>
    <w:rsid w:val="00343FE6"/>
    <w:rsid w:val="00345A7A"/>
    <w:rsid w:val="00355EEA"/>
    <w:rsid w:val="00361F1D"/>
    <w:rsid w:val="003626E2"/>
    <w:rsid w:val="00370357"/>
    <w:rsid w:val="00370CDA"/>
    <w:rsid w:val="00386236"/>
    <w:rsid w:val="003974D5"/>
    <w:rsid w:val="003D3E78"/>
    <w:rsid w:val="003E2D16"/>
    <w:rsid w:val="003F01D5"/>
    <w:rsid w:val="003F0EEC"/>
    <w:rsid w:val="003F5B38"/>
    <w:rsid w:val="003F7558"/>
    <w:rsid w:val="00401006"/>
    <w:rsid w:val="00404E63"/>
    <w:rsid w:val="004061B0"/>
    <w:rsid w:val="00411855"/>
    <w:rsid w:val="00415B34"/>
    <w:rsid w:val="004169D3"/>
    <w:rsid w:val="00420A89"/>
    <w:rsid w:val="004261BA"/>
    <w:rsid w:val="0042623D"/>
    <w:rsid w:val="00431E4D"/>
    <w:rsid w:val="004455C5"/>
    <w:rsid w:val="00445F51"/>
    <w:rsid w:val="00461793"/>
    <w:rsid w:val="00464EC4"/>
    <w:rsid w:val="004677F3"/>
    <w:rsid w:val="004747F6"/>
    <w:rsid w:val="00484C55"/>
    <w:rsid w:val="00487E31"/>
    <w:rsid w:val="0049092D"/>
    <w:rsid w:val="0049474E"/>
    <w:rsid w:val="004A0CB9"/>
    <w:rsid w:val="004B502D"/>
    <w:rsid w:val="004C756B"/>
    <w:rsid w:val="004C7F9A"/>
    <w:rsid w:val="00517BCD"/>
    <w:rsid w:val="00533B56"/>
    <w:rsid w:val="00535666"/>
    <w:rsid w:val="0055764D"/>
    <w:rsid w:val="005578C8"/>
    <w:rsid w:val="00570CDD"/>
    <w:rsid w:val="005718DF"/>
    <w:rsid w:val="00575C90"/>
    <w:rsid w:val="005767DE"/>
    <w:rsid w:val="00581C3A"/>
    <w:rsid w:val="00586A29"/>
    <w:rsid w:val="005944B0"/>
    <w:rsid w:val="00595464"/>
    <w:rsid w:val="0059722A"/>
    <w:rsid w:val="005C3260"/>
    <w:rsid w:val="005D5B28"/>
    <w:rsid w:val="005F4BBB"/>
    <w:rsid w:val="005F6EC0"/>
    <w:rsid w:val="00606222"/>
    <w:rsid w:val="00611E9D"/>
    <w:rsid w:val="00615C9D"/>
    <w:rsid w:val="00620D9B"/>
    <w:rsid w:val="00621F61"/>
    <w:rsid w:val="00624E6E"/>
    <w:rsid w:val="006272B9"/>
    <w:rsid w:val="00637E88"/>
    <w:rsid w:val="00647B63"/>
    <w:rsid w:val="00657963"/>
    <w:rsid w:val="00664059"/>
    <w:rsid w:val="0066581F"/>
    <w:rsid w:val="006734E6"/>
    <w:rsid w:val="00682DB0"/>
    <w:rsid w:val="0069645C"/>
    <w:rsid w:val="006A2AC7"/>
    <w:rsid w:val="006B7BC4"/>
    <w:rsid w:val="006C319F"/>
    <w:rsid w:val="006C5DA0"/>
    <w:rsid w:val="006E48EA"/>
    <w:rsid w:val="006F289C"/>
    <w:rsid w:val="00700B1D"/>
    <w:rsid w:val="00701386"/>
    <w:rsid w:val="00703400"/>
    <w:rsid w:val="007077AF"/>
    <w:rsid w:val="00716A19"/>
    <w:rsid w:val="007220DF"/>
    <w:rsid w:val="00730A7B"/>
    <w:rsid w:val="00734020"/>
    <w:rsid w:val="00737D16"/>
    <w:rsid w:val="007578F3"/>
    <w:rsid w:val="007625C4"/>
    <w:rsid w:val="0076339C"/>
    <w:rsid w:val="007773C5"/>
    <w:rsid w:val="007802F2"/>
    <w:rsid w:val="00785AFD"/>
    <w:rsid w:val="007879A5"/>
    <w:rsid w:val="00793DE3"/>
    <w:rsid w:val="007A144F"/>
    <w:rsid w:val="007A3E56"/>
    <w:rsid w:val="007A3E75"/>
    <w:rsid w:val="007C5C55"/>
    <w:rsid w:val="007D38DE"/>
    <w:rsid w:val="007E0C73"/>
    <w:rsid w:val="007E745B"/>
    <w:rsid w:val="007F0D56"/>
    <w:rsid w:val="007F5271"/>
    <w:rsid w:val="00801381"/>
    <w:rsid w:val="00802E6A"/>
    <w:rsid w:val="00812CFB"/>
    <w:rsid w:val="008546A3"/>
    <w:rsid w:val="008568E3"/>
    <w:rsid w:val="008610C0"/>
    <w:rsid w:val="00866290"/>
    <w:rsid w:val="00880AC0"/>
    <w:rsid w:val="00885259"/>
    <w:rsid w:val="00893E37"/>
    <w:rsid w:val="008A6D13"/>
    <w:rsid w:val="008A7F9D"/>
    <w:rsid w:val="008B20F6"/>
    <w:rsid w:val="008B5C07"/>
    <w:rsid w:val="008C3F17"/>
    <w:rsid w:val="008D262B"/>
    <w:rsid w:val="008D6F5F"/>
    <w:rsid w:val="008E5AC1"/>
    <w:rsid w:val="0091529B"/>
    <w:rsid w:val="00915ABF"/>
    <w:rsid w:val="00916C8D"/>
    <w:rsid w:val="00935D3C"/>
    <w:rsid w:val="009402D8"/>
    <w:rsid w:val="00954DED"/>
    <w:rsid w:val="00967FD9"/>
    <w:rsid w:val="0097220A"/>
    <w:rsid w:val="00972247"/>
    <w:rsid w:val="00991177"/>
    <w:rsid w:val="009930E5"/>
    <w:rsid w:val="009A7E72"/>
    <w:rsid w:val="009B1240"/>
    <w:rsid w:val="009B23C9"/>
    <w:rsid w:val="009C58BF"/>
    <w:rsid w:val="009D0E67"/>
    <w:rsid w:val="009D1098"/>
    <w:rsid w:val="009D3238"/>
    <w:rsid w:val="009F14E5"/>
    <w:rsid w:val="00A00777"/>
    <w:rsid w:val="00A11DE0"/>
    <w:rsid w:val="00A14F0D"/>
    <w:rsid w:val="00A323B3"/>
    <w:rsid w:val="00A34712"/>
    <w:rsid w:val="00A40502"/>
    <w:rsid w:val="00A41559"/>
    <w:rsid w:val="00A4696B"/>
    <w:rsid w:val="00A514A9"/>
    <w:rsid w:val="00A85A85"/>
    <w:rsid w:val="00A942EB"/>
    <w:rsid w:val="00AB3109"/>
    <w:rsid w:val="00AB5EC7"/>
    <w:rsid w:val="00AC49FE"/>
    <w:rsid w:val="00AD0524"/>
    <w:rsid w:val="00AD08B5"/>
    <w:rsid w:val="00AD1492"/>
    <w:rsid w:val="00AD5A83"/>
    <w:rsid w:val="00AD6E3F"/>
    <w:rsid w:val="00AE03A7"/>
    <w:rsid w:val="00AE0446"/>
    <w:rsid w:val="00AF0484"/>
    <w:rsid w:val="00B02741"/>
    <w:rsid w:val="00B054D6"/>
    <w:rsid w:val="00B07670"/>
    <w:rsid w:val="00B07D04"/>
    <w:rsid w:val="00B20FB8"/>
    <w:rsid w:val="00B21A8E"/>
    <w:rsid w:val="00B309B5"/>
    <w:rsid w:val="00B31AFB"/>
    <w:rsid w:val="00B64214"/>
    <w:rsid w:val="00B675FD"/>
    <w:rsid w:val="00B733B1"/>
    <w:rsid w:val="00B73564"/>
    <w:rsid w:val="00B759E3"/>
    <w:rsid w:val="00B9619F"/>
    <w:rsid w:val="00B96F88"/>
    <w:rsid w:val="00BA563C"/>
    <w:rsid w:val="00BB2D13"/>
    <w:rsid w:val="00BC2054"/>
    <w:rsid w:val="00BC6503"/>
    <w:rsid w:val="00BC69AE"/>
    <w:rsid w:val="00BD01F9"/>
    <w:rsid w:val="00BD3BB2"/>
    <w:rsid w:val="00BE3647"/>
    <w:rsid w:val="00BF04F9"/>
    <w:rsid w:val="00C0150F"/>
    <w:rsid w:val="00C023D4"/>
    <w:rsid w:val="00C06776"/>
    <w:rsid w:val="00C1130A"/>
    <w:rsid w:val="00C1547B"/>
    <w:rsid w:val="00C15AE3"/>
    <w:rsid w:val="00C2168C"/>
    <w:rsid w:val="00C362E8"/>
    <w:rsid w:val="00C40926"/>
    <w:rsid w:val="00C4443C"/>
    <w:rsid w:val="00C46D3E"/>
    <w:rsid w:val="00C47A15"/>
    <w:rsid w:val="00C66586"/>
    <w:rsid w:val="00C74699"/>
    <w:rsid w:val="00C8719D"/>
    <w:rsid w:val="00C91880"/>
    <w:rsid w:val="00C91BB5"/>
    <w:rsid w:val="00CA1968"/>
    <w:rsid w:val="00CB03BB"/>
    <w:rsid w:val="00CB0A98"/>
    <w:rsid w:val="00CD32F7"/>
    <w:rsid w:val="00D05683"/>
    <w:rsid w:val="00D06EDC"/>
    <w:rsid w:val="00D06F16"/>
    <w:rsid w:val="00D12C73"/>
    <w:rsid w:val="00D164E6"/>
    <w:rsid w:val="00D167C1"/>
    <w:rsid w:val="00D464DB"/>
    <w:rsid w:val="00D52252"/>
    <w:rsid w:val="00D578AC"/>
    <w:rsid w:val="00D62A1C"/>
    <w:rsid w:val="00D634DF"/>
    <w:rsid w:val="00D71BE2"/>
    <w:rsid w:val="00D76956"/>
    <w:rsid w:val="00D77EC2"/>
    <w:rsid w:val="00D803C5"/>
    <w:rsid w:val="00D851E3"/>
    <w:rsid w:val="00D915F5"/>
    <w:rsid w:val="00D9274E"/>
    <w:rsid w:val="00D97BA8"/>
    <w:rsid w:val="00DA1DBB"/>
    <w:rsid w:val="00DA41D3"/>
    <w:rsid w:val="00DC028F"/>
    <w:rsid w:val="00DC0714"/>
    <w:rsid w:val="00DC4A41"/>
    <w:rsid w:val="00DE0084"/>
    <w:rsid w:val="00DE0674"/>
    <w:rsid w:val="00DE5544"/>
    <w:rsid w:val="00DF2BFF"/>
    <w:rsid w:val="00DF7C2D"/>
    <w:rsid w:val="00E01F2F"/>
    <w:rsid w:val="00E03087"/>
    <w:rsid w:val="00E07D51"/>
    <w:rsid w:val="00E104BF"/>
    <w:rsid w:val="00E30775"/>
    <w:rsid w:val="00E37A6B"/>
    <w:rsid w:val="00E53598"/>
    <w:rsid w:val="00E650E8"/>
    <w:rsid w:val="00E80E38"/>
    <w:rsid w:val="00E85E3E"/>
    <w:rsid w:val="00E9343A"/>
    <w:rsid w:val="00EA1512"/>
    <w:rsid w:val="00EA7CEC"/>
    <w:rsid w:val="00EB0FC3"/>
    <w:rsid w:val="00EC1126"/>
    <w:rsid w:val="00EC60B2"/>
    <w:rsid w:val="00EE006F"/>
    <w:rsid w:val="00EE1299"/>
    <w:rsid w:val="00EE1962"/>
    <w:rsid w:val="00EE1C14"/>
    <w:rsid w:val="00EF4822"/>
    <w:rsid w:val="00F0745E"/>
    <w:rsid w:val="00F11CB5"/>
    <w:rsid w:val="00F2016C"/>
    <w:rsid w:val="00F20F32"/>
    <w:rsid w:val="00F4282B"/>
    <w:rsid w:val="00F90BF1"/>
    <w:rsid w:val="00FA6814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E6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FE6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3FE6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343FE6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3FE6"/>
    <w:rPr>
      <w:rFonts w:ascii="Arial" w:hAnsi="Arial" w:cs="Times New Roman"/>
      <w:sz w:val="20"/>
    </w:rPr>
  </w:style>
  <w:style w:type="paragraph" w:customStyle="1" w:styleId="ADSKContact">
    <w:name w:val="ADSK Contact"/>
    <w:basedOn w:val="Normal"/>
    <w:uiPriority w:val="99"/>
    <w:rsid w:val="00343FE6"/>
    <w:pPr>
      <w:tabs>
        <w:tab w:val="left" w:pos="900"/>
      </w:tabs>
      <w:spacing w:line="360" w:lineRule="auto"/>
    </w:pPr>
    <w:rPr>
      <w:rFonts w:eastAsia="MS Mincho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rsid w:val="00343F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3FE6"/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FE6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locked/>
    <w:rsid w:val="005F4BB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day.pl/?utm_source=info_pra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imday20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utodesk.Polan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tode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mday.pl/?utm_source=info_pra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559</Words>
  <Characters>3354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Fabryka mebli BALMA SA</dc:title>
  <dc:subject/>
  <dc:creator>Marek Rzewuski, Omega</dc:creator>
  <cp:keywords/>
  <dc:description/>
  <cp:lastModifiedBy>Zofia Bielska</cp:lastModifiedBy>
  <cp:revision>6</cp:revision>
  <cp:lastPrinted>2017-10-25T07:16:00Z</cp:lastPrinted>
  <dcterms:created xsi:type="dcterms:W3CDTF">2017-11-02T11:22:00Z</dcterms:created>
  <dcterms:modified xsi:type="dcterms:W3CDTF">2017-11-09T10:45:00Z</dcterms:modified>
</cp:coreProperties>
</file>