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EB" w:rsidRDefault="000E6FEB" w:rsidP="000E6FEB">
      <w:pPr>
        <w:pStyle w:val="Default"/>
        <w:widowControl w:val="0"/>
        <w:suppressAutoHyphens/>
        <w:ind w:left="851" w:hanging="284"/>
        <w:jc w:val="center"/>
        <w:rPr>
          <w:rFonts w:ascii="Arial" w:hAnsi="Arial" w:cs="Arial"/>
          <w:color w:val="auto"/>
          <w:sz w:val="22"/>
          <w:szCs w:val="22"/>
        </w:rPr>
      </w:pPr>
    </w:p>
    <w:p w:rsidR="000E6FEB" w:rsidRDefault="000E6FEB" w:rsidP="000E6FEB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:rsidR="000E6FEB" w:rsidRPr="009B1B5F" w:rsidRDefault="000E6FEB" w:rsidP="000E6FEB">
      <w:pPr>
        <w:tabs>
          <w:tab w:val="left" w:pos="567"/>
        </w:tabs>
        <w:spacing w:after="0"/>
        <w:rPr>
          <w:sz w:val="32"/>
          <w:szCs w:val="20"/>
        </w:rPr>
      </w:pPr>
      <w:r>
        <w:rPr>
          <w:rFonts w:cs="Calibri"/>
          <w:b/>
          <w:bCs/>
          <w:sz w:val="28"/>
          <w:szCs w:val="18"/>
        </w:rPr>
        <w:tab/>
      </w:r>
      <w:r w:rsidRPr="009B1B5F">
        <w:rPr>
          <w:rFonts w:cs="Calibri"/>
          <w:b/>
          <w:bCs/>
          <w:sz w:val="28"/>
          <w:szCs w:val="18"/>
        </w:rPr>
        <w:t>STOWARZYSZENIE ARCHITEKTÓW POLSKICH SARP</w:t>
      </w:r>
    </w:p>
    <w:p w:rsidR="000E6FEB" w:rsidRDefault="000E6FEB" w:rsidP="000E6FEB">
      <w:pPr>
        <w:tabs>
          <w:tab w:val="left" w:pos="567"/>
        </w:tabs>
        <w:spacing w:after="0"/>
        <w:rPr>
          <w:rFonts w:cs="Calibri"/>
          <w:szCs w:val="18"/>
        </w:rPr>
      </w:pPr>
      <w:r>
        <w:rPr>
          <w:sz w:val="32"/>
          <w:szCs w:val="24"/>
        </w:rPr>
        <w:tab/>
      </w:r>
      <w:r w:rsidRPr="00141609">
        <w:rPr>
          <w:rFonts w:cs="Calibri"/>
          <w:szCs w:val="18"/>
        </w:rPr>
        <w:t>Regulamin Dorocznej Nagrody im. Zbyszka Zawistowskiego „DYPLOM ROKU”</w:t>
      </w:r>
    </w:p>
    <w:p w:rsidR="000E6FEB" w:rsidRPr="009B1B5F" w:rsidRDefault="000E6FEB" w:rsidP="000E6FEB">
      <w:pPr>
        <w:tabs>
          <w:tab w:val="left" w:pos="567"/>
        </w:tabs>
        <w:spacing w:after="0"/>
        <w:rPr>
          <w:rFonts w:cs="Calibri"/>
          <w:sz w:val="36"/>
          <w:szCs w:val="18"/>
        </w:rPr>
      </w:pPr>
      <w:r>
        <w:rPr>
          <w:rFonts w:cs="Calibri"/>
          <w:b/>
          <w:sz w:val="36"/>
          <w:szCs w:val="18"/>
        </w:rPr>
        <w:tab/>
      </w:r>
      <w:r w:rsidRPr="009B1B5F">
        <w:rPr>
          <w:rFonts w:cs="Calibri"/>
          <w:b/>
          <w:sz w:val="36"/>
          <w:szCs w:val="18"/>
        </w:rPr>
        <w:t>EDYCJA 2017</w:t>
      </w:r>
      <w:r w:rsidRPr="009B1B5F">
        <w:rPr>
          <w:rFonts w:cs="Calibri"/>
          <w:sz w:val="36"/>
          <w:szCs w:val="18"/>
        </w:rPr>
        <w:t xml:space="preserve">  </w:t>
      </w:r>
    </w:p>
    <w:p w:rsidR="000E6FEB" w:rsidRPr="00C16F7A" w:rsidRDefault="000E6FEB" w:rsidP="00C16F7A">
      <w:pPr>
        <w:tabs>
          <w:tab w:val="left" w:pos="567"/>
        </w:tabs>
        <w:spacing w:after="0"/>
        <w:rPr>
          <w:rFonts w:cs="Calibri"/>
          <w:szCs w:val="18"/>
        </w:rPr>
      </w:pPr>
      <w:r>
        <w:rPr>
          <w:rFonts w:cs="Calibri"/>
          <w:szCs w:val="18"/>
        </w:rPr>
        <w:tab/>
        <w:t>MUZEUM ARCHITEKTURY, ul. Bernardyńska 5, Wrocław, 31 marca – 1 kwietnia 2017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0"/>
        <w:gridCol w:w="1837"/>
        <w:gridCol w:w="1130"/>
        <w:gridCol w:w="5936"/>
      </w:tblGrid>
      <w:tr w:rsidR="000E6FEB" w:rsidRPr="00141609" w:rsidTr="00C16F7A">
        <w:trPr>
          <w:trHeight w:val="769"/>
        </w:trPr>
        <w:tc>
          <w:tcPr>
            <w:tcW w:w="9463" w:type="dxa"/>
            <w:gridSpan w:val="4"/>
            <w:shd w:val="clear" w:color="auto" w:fill="000000"/>
          </w:tcPr>
          <w:p w:rsidR="000E6FEB" w:rsidRPr="00284E01" w:rsidRDefault="000E6FEB" w:rsidP="00CE3C59">
            <w:pPr>
              <w:spacing w:after="0"/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0E6FEB" w:rsidRPr="00284E01" w:rsidRDefault="000E6FEB" w:rsidP="00CE3C59">
            <w:pPr>
              <w:spacing w:after="0"/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ETAP 2 – SĄD KONKURSOWY</w:t>
            </w:r>
          </w:p>
        </w:tc>
      </w:tr>
      <w:tr w:rsidR="000E6FEB" w:rsidRPr="00141609" w:rsidTr="00C16F7A">
        <w:trPr>
          <w:trHeight w:val="251"/>
        </w:trPr>
        <w:tc>
          <w:tcPr>
            <w:tcW w:w="56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837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  <w:b/>
                <w:bCs/>
              </w:rPr>
              <w:t>TEMAT</w:t>
            </w:r>
          </w:p>
        </w:tc>
        <w:tc>
          <w:tcPr>
            <w:tcW w:w="7065" w:type="dxa"/>
            <w:gridSpan w:val="2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TREŚĆ</w:t>
            </w: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zgłaszająca</w:t>
            </w:r>
          </w:p>
          <w:p w:rsidR="000E6FEB" w:rsidRPr="00284E01" w:rsidRDefault="000E6FEB" w:rsidP="00CE3C59">
            <w:pPr>
              <w:spacing w:after="0"/>
              <w:rPr>
                <w:rFonts w:cs="Calibri"/>
                <w:sz w:val="14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nazwę uczelni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Nazwę wydziału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239"/>
        </w:trPr>
        <w:tc>
          <w:tcPr>
            <w:tcW w:w="560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2.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Komisja Kwalifikacyjna</w:t>
            </w:r>
          </w:p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  <w:sz w:val="14"/>
                <w:szCs w:val="14"/>
              </w:rPr>
              <w:t>przewodniczący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799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 xml:space="preserve">Lista członków 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3.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Dyplomant</w:t>
            </w:r>
          </w:p>
          <w:p w:rsidR="000E6FEB" w:rsidRPr="00284E01" w:rsidRDefault="000E6FEB" w:rsidP="00CE3C59">
            <w:pPr>
              <w:spacing w:after="0"/>
              <w:rPr>
                <w:rFonts w:cs="Calibri"/>
                <w:sz w:val="14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nazwę uczelni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Nazwę wydziału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492"/>
        </w:trPr>
        <w:tc>
          <w:tcPr>
            <w:tcW w:w="560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4.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91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91"/>
        </w:trPr>
        <w:tc>
          <w:tcPr>
            <w:tcW w:w="560" w:type="dxa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5.</w:t>
            </w:r>
          </w:p>
        </w:tc>
        <w:tc>
          <w:tcPr>
            <w:tcW w:w="1837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Obrona </w:t>
            </w: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data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6.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nazwę uczelni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Nazwę wydziału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7.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Recenzent</w:t>
            </w:r>
          </w:p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naukowy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307"/>
        </w:trPr>
        <w:tc>
          <w:tcPr>
            <w:tcW w:w="560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0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35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  <w:tr w:rsidR="000E6FEB" w:rsidRPr="00141609" w:rsidTr="00C16F7A">
        <w:trPr>
          <w:trHeight w:val="1536"/>
        </w:trPr>
        <w:tc>
          <w:tcPr>
            <w:tcW w:w="560" w:type="dxa"/>
            <w:shd w:val="clear" w:color="auto" w:fill="auto"/>
          </w:tcPr>
          <w:p w:rsidR="000E6FEB" w:rsidRPr="00284E01" w:rsidRDefault="000E6FEB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8.</w:t>
            </w:r>
          </w:p>
        </w:tc>
        <w:tc>
          <w:tcPr>
            <w:tcW w:w="1837" w:type="dxa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Krótkie uzas</w:t>
            </w:r>
            <w:r w:rsidR="00C16F7A">
              <w:rPr>
                <w:rFonts w:cs="Calibri"/>
              </w:rPr>
              <w:t>adnienie zgłoszenia do konkursu</w:t>
            </w:r>
          </w:p>
        </w:tc>
        <w:tc>
          <w:tcPr>
            <w:tcW w:w="7065" w:type="dxa"/>
            <w:gridSpan w:val="2"/>
            <w:shd w:val="clear" w:color="auto" w:fill="auto"/>
          </w:tcPr>
          <w:p w:rsidR="000E6FEB" w:rsidRPr="00284E01" w:rsidRDefault="000E6FEB" w:rsidP="00CE3C59">
            <w:pPr>
              <w:spacing w:after="0"/>
              <w:rPr>
                <w:rFonts w:cs="Calibri"/>
              </w:rPr>
            </w:pPr>
          </w:p>
        </w:tc>
      </w:tr>
    </w:tbl>
    <w:p w:rsidR="000E6FEB" w:rsidRDefault="000E6FEB" w:rsidP="000E6FEB">
      <w:pPr>
        <w:spacing w:after="0"/>
        <w:jc w:val="right"/>
        <w:rPr>
          <w:rFonts w:cs="Calibri"/>
          <w:sz w:val="14"/>
        </w:rPr>
      </w:pPr>
    </w:p>
    <w:p w:rsidR="000E6FEB" w:rsidRPr="00F53BFD" w:rsidRDefault="000E6FEB" w:rsidP="000E6FEB">
      <w:pPr>
        <w:spacing w:after="0"/>
        <w:jc w:val="right"/>
        <w:rPr>
          <w:rFonts w:cs="Calibri"/>
          <w:sz w:val="14"/>
        </w:rPr>
      </w:pPr>
      <w:r w:rsidRPr="00F53BFD">
        <w:rPr>
          <w:rFonts w:cs="Calibri"/>
          <w:sz w:val="14"/>
        </w:rPr>
        <w:t>……………………………………………………………………………………………………………………………………….</w:t>
      </w:r>
    </w:p>
    <w:p w:rsidR="000E6FEB" w:rsidRPr="00F53BFD" w:rsidRDefault="000E6FEB" w:rsidP="000E6FEB">
      <w:pPr>
        <w:spacing w:after="0"/>
        <w:jc w:val="right"/>
        <w:rPr>
          <w:rFonts w:cs="Calibri"/>
          <w:sz w:val="14"/>
        </w:rPr>
      </w:pPr>
      <w:r w:rsidRPr="00F53BFD">
        <w:rPr>
          <w:rFonts w:cs="Calibri"/>
          <w:sz w:val="14"/>
        </w:rPr>
        <w:t>Data zgłoszenia</w:t>
      </w:r>
    </w:p>
    <w:p w:rsidR="000E6FEB" w:rsidRPr="00F53BFD" w:rsidRDefault="000E6FEB" w:rsidP="000E6FEB">
      <w:pPr>
        <w:spacing w:after="0"/>
        <w:rPr>
          <w:rFonts w:cs="Calibri"/>
          <w:sz w:val="14"/>
        </w:rPr>
      </w:pPr>
    </w:p>
    <w:p w:rsidR="000E6FEB" w:rsidRPr="00F53BFD" w:rsidRDefault="000E6FEB" w:rsidP="000E6FEB">
      <w:pPr>
        <w:spacing w:after="0"/>
        <w:jc w:val="right"/>
        <w:rPr>
          <w:rFonts w:cs="Calibri"/>
          <w:sz w:val="14"/>
        </w:rPr>
      </w:pPr>
      <w:r w:rsidRPr="00F53BFD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0E6FEB" w:rsidP="00C16F7A">
      <w:pPr>
        <w:spacing w:after="0"/>
        <w:jc w:val="right"/>
      </w:pPr>
      <w:r w:rsidRPr="00F53BFD">
        <w:rPr>
          <w:rFonts w:cs="Calibri"/>
          <w:sz w:val="14"/>
        </w:rPr>
        <w:t>Podpis przewodniczącego Komisji Kwalifikacyjnej</w:t>
      </w:r>
      <w:bookmarkStart w:id="0" w:name="_GoBack"/>
      <w:bookmarkEnd w:id="0"/>
    </w:p>
    <w:sectPr w:rsidR="00337B9F" w:rsidSect="00B21A6E">
      <w:headerReference w:type="default" r:id="rId4"/>
      <w:footerReference w:type="default" r:id="rId5"/>
      <w:pgSz w:w="11907" w:h="16839" w:code="9"/>
      <w:pgMar w:top="1418" w:right="801" w:bottom="1276" w:left="1560" w:header="708" w:footer="787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A4" w:rsidRDefault="000E6FEB" w:rsidP="00DC0CA4">
    <w:pPr>
      <w:pStyle w:val="Nagwek"/>
      <w:pBdr>
        <w:top w:val="single" w:sz="4" w:space="1" w:color="000000"/>
      </w:pBdr>
      <w:tabs>
        <w:tab w:val="center" w:pos="3119"/>
      </w:tabs>
      <w:spacing w:before="160" w:line="240" w:lineRule="exact"/>
      <w:jc w:val="right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135255</wp:posOffset>
          </wp:positionV>
          <wp:extent cx="1025525" cy="281940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281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F7A">
      <w:rPr>
        <w:rFonts w:ascii="Arial" w:hAnsi="Arial" w:cs="Arial"/>
        <w:sz w:val="16"/>
        <w:szCs w:val="16"/>
      </w:rPr>
      <w:t>ST</w:t>
    </w:r>
    <w:r w:rsidR="00C16F7A">
      <w:rPr>
        <w:rFonts w:ascii="Arial" w:hAnsi="Arial" w:cs="Arial"/>
        <w:sz w:val="16"/>
        <w:szCs w:val="16"/>
      </w:rPr>
      <w:t>OWARZYSZENIE ARCHITEKTÓW POLSKICH</w:t>
    </w:r>
  </w:p>
  <w:p w:rsidR="00DC0CA4" w:rsidRDefault="00C16F7A" w:rsidP="00B21A6E">
    <w:pPr>
      <w:pStyle w:val="Nagwek"/>
      <w:tabs>
        <w:tab w:val="center" w:pos="3119"/>
        <w:tab w:val="left" w:pos="3980"/>
      </w:tabs>
      <w:spacing w:after="0"/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REGULAMIN DOROCZNEJ NAGRODY IM. ZBYSZKA ZAWISTOWSKIEGO „DYPLOM ROKU”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6E" w:rsidRDefault="00C16F7A" w:rsidP="00B21A6E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EB"/>
    <w:rsid w:val="000E6FEB"/>
    <w:rsid w:val="006C218B"/>
    <w:rsid w:val="00C16F7A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CBAC-92F7-40D2-AF4F-C28DE180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EB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F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6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F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 sarp</dc:creator>
  <cp:keywords/>
  <dc:description/>
  <cp:lastModifiedBy>wroclaw sarp</cp:lastModifiedBy>
  <cp:revision>2</cp:revision>
  <dcterms:created xsi:type="dcterms:W3CDTF">2017-01-11T14:05:00Z</dcterms:created>
  <dcterms:modified xsi:type="dcterms:W3CDTF">2017-01-11T14:19:00Z</dcterms:modified>
</cp:coreProperties>
</file>