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59" w:rsidRDefault="00196A59" w:rsidP="006F6B6F">
      <w:pPr>
        <w:autoSpaceDE w:val="0"/>
        <w:autoSpaceDN w:val="0"/>
        <w:adjustRightInd w:val="0"/>
        <w:spacing w:line="360" w:lineRule="auto"/>
        <w:rPr>
          <w:rFonts w:ascii="Franklin Gothic Medium" w:hAnsi="Franklin Gothic Medium" w:cs="Tahoma-Bold"/>
          <w:b/>
          <w:bCs/>
          <w:sz w:val="36"/>
          <w:szCs w:val="36"/>
        </w:rPr>
      </w:pPr>
    </w:p>
    <w:p w:rsidR="00607EEF" w:rsidRDefault="00196A59" w:rsidP="006F6B6F">
      <w:pPr>
        <w:autoSpaceDE w:val="0"/>
        <w:autoSpaceDN w:val="0"/>
        <w:adjustRightInd w:val="0"/>
        <w:spacing w:line="360" w:lineRule="auto"/>
        <w:rPr>
          <w:rFonts w:ascii="Franklin Gothic Medium" w:hAnsi="Franklin Gothic Medium" w:cs="Tahoma-Bold"/>
          <w:b/>
          <w:bCs/>
          <w:sz w:val="36"/>
          <w:szCs w:val="36"/>
        </w:rPr>
      </w:pPr>
      <w:r>
        <w:rPr>
          <w:rFonts w:ascii="Franklin Gothic Medium" w:hAnsi="Franklin Gothic Medium" w:cs="Tahoma-Bold"/>
          <w:b/>
          <w:bCs/>
          <w:sz w:val="36"/>
          <w:szCs w:val="36"/>
        </w:rPr>
        <w:t>Startuje cykl wystaw Polska Architektura 2015</w:t>
      </w:r>
    </w:p>
    <w:p w:rsidR="009B0D9D" w:rsidRDefault="009B0D9D" w:rsidP="006F6B6F">
      <w:pPr>
        <w:autoSpaceDE w:val="0"/>
        <w:autoSpaceDN w:val="0"/>
        <w:adjustRightInd w:val="0"/>
        <w:spacing w:line="360" w:lineRule="auto"/>
        <w:rPr>
          <w:rFonts w:ascii="Franklin Gothic Medium" w:hAnsi="Franklin Gothic Medium" w:cs="Tahoma-Bold"/>
          <w:b/>
          <w:bCs/>
          <w:sz w:val="36"/>
          <w:szCs w:val="36"/>
        </w:rPr>
      </w:pPr>
    </w:p>
    <w:p w:rsidR="00607EEF" w:rsidRDefault="00607EEF" w:rsidP="006F6B6F">
      <w:pPr>
        <w:autoSpaceDE w:val="0"/>
        <w:autoSpaceDN w:val="0"/>
        <w:adjustRightInd w:val="0"/>
        <w:spacing w:line="360" w:lineRule="auto"/>
        <w:rPr>
          <w:rFonts w:ascii="Franklin Gothic Medium" w:hAnsi="Franklin Gothic Medium" w:cs="Tahoma-Bold"/>
          <w:b/>
          <w:bCs/>
        </w:rPr>
      </w:pPr>
      <w:r w:rsidRPr="00AE3E38">
        <w:rPr>
          <w:rFonts w:ascii="Franklin Gothic Medium" w:hAnsi="Franklin Gothic Medium" w:cs="Tahoma-Bold"/>
          <w:b/>
          <w:bCs/>
        </w:rPr>
        <w:t xml:space="preserve">2 września 2016 </w:t>
      </w:r>
      <w:r w:rsidR="00131F39" w:rsidRPr="00AE3E38">
        <w:rPr>
          <w:rFonts w:ascii="Franklin Gothic Medium" w:hAnsi="Franklin Gothic Medium" w:cs="Tahoma-Bold"/>
          <w:b/>
          <w:bCs/>
        </w:rPr>
        <w:t xml:space="preserve">roku w warszawskim Centrum Łowicka odbędzie się uroczyste otwarcie </w:t>
      </w:r>
      <w:r w:rsidR="00AE3E38">
        <w:rPr>
          <w:rFonts w:ascii="Franklin Gothic Medium" w:hAnsi="Franklin Gothic Medium" w:cs="Tahoma-Bold"/>
          <w:b/>
          <w:bCs/>
        </w:rPr>
        <w:t>cyklu wystaw</w:t>
      </w:r>
      <w:r w:rsidR="00AE3E38" w:rsidRPr="00AE3E38">
        <w:rPr>
          <w:rFonts w:ascii="Franklin Gothic Medium" w:hAnsi="Franklin Gothic Medium" w:cs="Tahoma-Bold"/>
          <w:b/>
          <w:bCs/>
        </w:rPr>
        <w:t xml:space="preserve"> najpiękniejszych realizacji architektonicznych 2015 roku wyłonionych w plebiscycie Polska Architektura XXL. Wystawie towarzyszyć będą prezentacje  najlepszych</w:t>
      </w:r>
      <w:r w:rsidR="00AE3E38">
        <w:rPr>
          <w:rFonts w:ascii="Franklin Gothic Medium" w:hAnsi="Franklin Gothic Medium" w:cs="Tahoma-Bold"/>
          <w:b/>
          <w:bCs/>
        </w:rPr>
        <w:t>,</w:t>
      </w:r>
      <w:r w:rsidR="00AE3E38" w:rsidRPr="00AE3E38">
        <w:rPr>
          <w:rFonts w:ascii="Franklin Gothic Medium" w:hAnsi="Franklin Gothic Medium" w:cs="Tahoma-Bold"/>
          <w:b/>
          <w:bCs/>
        </w:rPr>
        <w:t xml:space="preserve"> polskich architektów</w:t>
      </w:r>
      <w:r w:rsidR="00131F39" w:rsidRPr="00AE3E38">
        <w:rPr>
          <w:rFonts w:ascii="Franklin Gothic Medium" w:hAnsi="Franklin Gothic Medium" w:cs="Tahoma-Bold"/>
          <w:b/>
          <w:bCs/>
        </w:rPr>
        <w:t>.</w:t>
      </w:r>
    </w:p>
    <w:p w:rsidR="004D6F7E" w:rsidRPr="004D6F7E" w:rsidRDefault="004D6F7E" w:rsidP="006F6B6F">
      <w:pPr>
        <w:autoSpaceDE w:val="0"/>
        <w:autoSpaceDN w:val="0"/>
        <w:adjustRightInd w:val="0"/>
        <w:spacing w:line="360" w:lineRule="auto"/>
        <w:rPr>
          <w:rFonts w:ascii="Franklin Gothic Medium" w:hAnsi="Franklin Gothic Medium" w:cs="Tahoma-Bold"/>
          <w:b/>
          <w:bCs/>
        </w:rPr>
      </w:pPr>
    </w:p>
    <w:p w:rsidR="00AE3E38" w:rsidRPr="00AE3E38" w:rsidRDefault="00131F39" w:rsidP="009A1B45">
      <w:pPr>
        <w:spacing w:line="360" w:lineRule="auto"/>
        <w:rPr>
          <w:rFonts w:ascii="Franklin Gothic Medium" w:hAnsi="Franklin Gothic Medium" w:cs="Tahoma-Bold"/>
          <w:bCs/>
        </w:rPr>
      </w:pPr>
      <w:r w:rsidRPr="00AE3E38">
        <w:rPr>
          <w:rFonts w:ascii="Franklin Gothic Medium" w:hAnsi="Franklin Gothic Medium" w:cs="Tahoma-Bold"/>
          <w:bCs/>
        </w:rPr>
        <w:t xml:space="preserve">11 kwietnia 2016 roku rozdane zostały nagrody ósmej </w:t>
      </w:r>
      <w:r w:rsidR="00AE3E38" w:rsidRPr="00AE3E38">
        <w:rPr>
          <w:rFonts w:ascii="Franklin Gothic Medium" w:hAnsi="Franklin Gothic Medium" w:cs="Tahoma-Bold"/>
          <w:bCs/>
        </w:rPr>
        <w:t xml:space="preserve">już </w:t>
      </w:r>
      <w:r w:rsidRPr="00AE3E38">
        <w:rPr>
          <w:rFonts w:ascii="Franklin Gothic Medium" w:hAnsi="Franklin Gothic Medium" w:cs="Tahoma-Bold"/>
          <w:bCs/>
        </w:rPr>
        <w:t xml:space="preserve">edycji plebiscytu Polska Architektura 2015. Spośród ponad 100 propozycji głosami jury i publiczności wyłonione zostały najlepsze realizacje w </w:t>
      </w:r>
      <w:r w:rsidR="00AE3E38" w:rsidRPr="00AE3E38">
        <w:rPr>
          <w:rFonts w:ascii="Franklin Gothic Medium" w:hAnsi="Franklin Gothic Medium" w:cs="Tahoma-Bold"/>
          <w:bCs/>
        </w:rPr>
        <w:t>3 kategoriach - kubatura, wnętrze i krajobraz.</w:t>
      </w:r>
    </w:p>
    <w:p w:rsidR="00AE3E38" w:rsidRDefault="00AE3E38" w:rsidP="00AE3E38">
      <w:pPr>
        <w:spacing w:line="360" w:lineRule="auto"/>
        <w:rPr>
          <w:rFonts w:ascii="Franklin Gothic Medium" w:eastAsia="Times New Roman" w:hAnsi="Franklin Gothic Medium" w:cs="Times New Roman"/>
          <w:i/>
          <w:kern w:val="0"/>
          <w:lang w:eastAsia="pl-PL" w:bidi="ar-SA"/>
        </w:rPr>
      </w:pPr>
    </w:p>
    <w:p w:rsidR="00AE3E38" w:rsidRPr="004D6F7E" w:rsidRDefault="00AE3E38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E00F4E">
        <w:rPr>
          <w:rFonts w:ascii="Franklin Gothic Medium" w:eastAsia="Times New Roman" w:hAnsi="Franklin Gothic Medium" w:cs="Times New Roman"/>
          <w:i/>
          <w:kern w:val="0"/>
          <w:lang w:eastAsia="pl-PL" w:bidi="ar-SA"/>
        </w:rPr>
        <w:t>Za nami ósma odsłona plebiscytu, którego ambicją jest pokazanie możliwie szerokiego spektrum dokonań polskiej architektury w 201</w:t>
      </w:r>
      <w:r>
        <w:rPr>
          <w:rFonts w:ascii="Franklin Gothic Medium" w:eastAsia="Times New Roman" w:hAnsi="Franklin Gothic Medium" w:cs="Times New Roman"/>
          <w:i/>
          <w:kern w:val="0"/>
          <w:lang w:eastAsia="pl-PL" w:bidi="ar-SA"/>
        </w:rPr>
        <w:t>5 roku. N</w:t>
      </w:r>
      <w:r w:rsidRPr="00E00F4E">
        <w:rPr>
          <w:rFonts w:ascii="Franklin Gothic Medium" w:eastAsia="Times New Roman" w:hAnsi="Franklin Gothic Medium" w:cs="Times New Roman"/>
          <w:i/>
          <w:kern w:val="0"/>
          <w:lang w:eastAsia="pl-PL" w:bidi="ar-SA"/>
        </w:rPr>
        <w:t>asze wydarzenie jest najbardziej obszernym i systematycznym podsumowaniem</w:t>
      </w:r>
      <w:r>
        <w:rPr>
          <w:rFonts w:ascii="Franklin Gothic Medium" w:eastAsia="Times New Roman" w:hAnsi="Franklin Gothic Medium" w:cs="Times New Roman"/>
          <w:i/>
          <w:kern w:val="0"/>
          <w:lang w:eastAsia="pl-PL" w:bidi="ar-SA"/>
        </w:rPr>
        <w:t xml:space="preserve"> dorobku polskich architektów</w:t>
      </w:r>
      <w:r w:rsidR="004D6F7E">
        <w:rPr>
          <w:rFonts w:ascii="Franklin Gothic Medium" w:eastAsia="Times New Roman" w:hAnsi="Franklin Gothic Medium" w:cs="Times New Roman"/>
          <w:i/>
          <w:kern w:val="0"/>
          <w:lang w:eastAsia="pl-PL" w:bidi="ar-SA"/>
        </w:rPr>
        <w:t xml:space="preserve"> w różnych obszarach projektowania </w:t>
      </w:r>
      <w:r>
        <w:rPr>
          <w:rFonts w:ascii="Franklin Gothic Medium" w:eastAsia="Times New Roman" w:hAnsi="Franklin Gothic Medium" w:cs="Times New Roman"/>
          <w:i/>
          <w:kern w:val="0"/>
          <w:lang w:eastAsia="pl-PL" w:bidi="ar-SA"/>
        </w:rPr>
        <w:t xml:space="preserve"> - </w:t>
      </w: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>powiedział prof. Krzysztof Sołoducha, redaktor naczelny Grupy Sztuka Architektury.</w:t>
      </w:r>
      <w:r w:rsidR="004D6F7E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 </w:t>
      </w:r>
      <w:r w:rsidRPr="004D6F7E">
        <w:rPr>
          <w:rFonts w:ascii="Franklin Gothic Medium" w:hAnsi="Franklin Gothic Medium" w:cs="Tahoma-Bold"/>
          <w:bCs/>
          <w:i/>
        </w:rPr>
        <w:t>Teraz rusza</w:t>
      </w:r>
      <w:r w:rsidR="004D6F7E" w:rsidRPr="004D6F7E">
        <w:rPr>
          <w:rFonts w:ascii="Franklin Gothic Medium" w:hAnsi="Franklin Gothic Medium" w:cs="Tahoma-Bold"/>
          <w:bCs/>
          <w:i/>
        </w:rPr>
        <w:t>my</w:t>
      </w:r>
      <w:r w:rsidRPr="004D6F7E">
        <w:rPr>
          <w:rFonts w:ascii="Franklin Gothic Medium" w:hAnsi="Franklin Gothic Medium" w:cs="Tahoma-Bold"/>
          <w:bCs/>
          <w:i/>
        </w:rPr>
        <w:t xml:space="preserve"> w Polskę z cyklem wystaw prezentujących najciekawsze obiekty biorące udział w tegorocznym plebiscycie.</w:t>
      </w:r>
      <w:r w:rsidR="004D6F7E">
        <w:rPr>
          <w:rFonts w:ascii="Franklin Gothic Medium" w:hAnsi="Franklin Gothic Medium" w:cs="Tahoma-Bold"/>
          <w:bCs/>
          <w:i/>
        </w:rPr>
        <w:t xml:space="preserve"> Mamy nadzieję stworzyć w ten sposób tradycję prezentacji w całym kraju najwybitniejszych osiągnięć polskiej architektury. </w:t>
      </w:r>
    </w:p>
    <w:p w:rsidR="001C5643" w:rsidRDefault="001C5643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</w:p>
    <w:p w:rsidR="00A27CD8" w:rsidRDefault="00E00F4E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Ekspozycja </w:t>
      </w:r>
      <w:r w:rsidR="004D6F7E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na jesieni 2016 roku </w:t>
      </w: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>o</w:t>
      </w:r>
      <w:r w:rsidR="00BD1E78">
        <w:rPr>
          <w:rFonts w:ascii="Franklin Gothic Medium" w:eastAsia="Times New Roman" w:hAnsi="Franklin Gothic Medium" w:cs="Times New Roman"/>
          <w:kern w:val="0"/>
          <w:lang w:eastAsia="pl-PL" w:bidi="ar-SA"/>
        </w:rPr>
        <w:t>dwiedzi cztery miasta Polski</w:t>
      </w: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>:</w:t>
      </w:r>
      <w:r w:rsidR="00BD1E78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 Warszawę, Sopot, Kraków i Kielce. </w:t>
      </w:r>
      <w:r w:rsidR="001C5643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Dodatkowo w każdym z miejsc odbędą się </w:t>
      </w:r>
      <w:r w:rsidR="00BD1E78">
        <w:rPr>
          <w:rFonts w:ascii="Franklin Gothic Medium" w:eastAsia="Times New Roman" w:hAnsi="Franklin Gothic Medium" w:cs="Times New Roman"/>
          <w:kern w:val="0"/>
          <w:lang w:eastAsia="pl-PL" w:bidi="ar-SA"/>
        </w:rPr>
        <w:t>wykł</w:t>
      </w:r>
      <w:r w:rsidR="00A27CD8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ady i prezentacje </w:t>
      </w: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>czołowych</w:t>
      </w:r>
      <w:r w:rsidR="00A27CD8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 biur projektowych. </w:t>
      </w:r>
    </w:p>
    <w:p w:rsidR="00A27CD8" w:rsidRDefault="00A27CD8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</w:p>
    <w:p w:rsidR="00BD1E78" w:rsidRDefault="004D6F7E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>Cykl wystartuje w Warszawie. Wystawa będzie prezentowana</w:t>
      </w:r>
      <w:r w:rsidR="00A27CD8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 w dniach 2-9 września 2016 w Centrum Łowicka, </w:t>
      </w:r>
      <w:r w:rsidR="00A27CD8" w:rsidRPr="00A27CD8">
        <w:rPr>
          <w:rFonts w:ascii="Franklin Gothic Medium" w:eastAsia="Times New Roman" w:hAnsi="Franklin Gothic Medium" w:cs="Times New Roman"/>
          <w:kern w:val="0"/>
          <w:lang w:eastAsia="pl-PL" w:bidi="ar-SA"/>
        </w:rPr>
        <w:t>ul. Łowicka 21</w:t>
      </w:r>
      <w:r w:rsidR="00A27CD8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. Wernisaż odbędzie się 2 września o godz. 18:00. </w:t>
      </w:r>
    </w:p>
    <w:p w:rsidR="00275CC3" w:rsidRDefault="00275CC3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</w:p>
    <w:p w:rsidR="00275CC3" w:rsidRDefault="00275CC3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>Program:</w:t>
      </w:r>
    </w:p>
    <w:p w:rsidR="00BD1E78" w:rsidRPr="009343B7" w:rsidRDefault="009B0D9D" w:rsidP="009A1B45">
      <w:pPr>
        <w:spacing w:line="360" w:lineRule="auto"/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18:00 W</w:t>
      </w:r>
      <w:r w:rsidR="004D6F7E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ernis</w:t>
      </w:r>
      <w:r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aż</w:t>
      </w:r>
      <w:r w:rsidR="004D6F7E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 xml:space="preserve"> wystawy</w:t>
      </w:r>
    </w:p>
    <w:p w:rsidR="00275CC3" w:rsidRDefault="004D6F7E" w:rsidP="009A1B45">
      <w:pPr>
        <w:spacing w:line="360" w:lineRule="auto"/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18:20 W</w:t>
      </w:r>
      <w:r w:rsidR="00275CC3" w:rsidRPr="009343B7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 xml:space="preserve">ykład </w:t>
      </w:r>
      <w:r w:rsidR="00484104" w:rsidRPr="00484104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Jerzego Szczepanika – Dzikowski</w:t>
      </w:r>
      <w:r w:rsidR="00484104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ego</w:t>
      </w:r>
      <w:r w:rsidR="009B0D9D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,</w:t>
      </w:r>
      <w:r w:rsidR="00484104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 xml:space="preserve"> </w:t>
      </w:r>
      <w:r w:rsidR="00275CC3" w:rsidRPr="009343B7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JEMS Architekci - Międzynarodowe Centrum Kongresowa w Katowicach</w:t>
      </w:r>
    </w:p>
    <w:p w:rsidR="004D6F7E" w:rsidRDefault="004D6F7E" w:rsidP="009A1B45">
      <w:pPr>
        <w:spacing w:line="360" w:lineRule="auto"/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19.00  Prezentacja firmy Aurora</w:t>
      </w:r>
    </w:p>
    <w:p w:rsidR="004D6F7E" w:rsidRDefault="004D6F7E" w:rsidP="009A1B45">
      <w:pPr>
        <w:spacing w:line="360" w:lineRule="auto"/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lastRenderedPageBreak/>
        <w:t>19.30  W</w:t>
      </w:r>
      <w:r w:rsidRPr="009343B7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 xml:space="preserve">ykład Roberta Koniecznego, KWK Promes - Centrum Dialogu Przełomy </w:t>
      </w:r>
      <w:r w:rsidR="00E75BF1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 xml:space="preserve">- przełom w dialogu </w:t>
      </w:r>
    </w:p>
    <w:p w:rsidR="009B0D9D" w:rsidRDefault="004D6F7E" w:rsidP="009A1B45">
      <w:pPr>
        <w:spacing w:line="360" w:lineRule="auto"/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 xml:space="preserve">20.00  </w:t>
      </w:r>
      <w:r w:rsidR="009B0D9D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 xml:space="preserve">Prezentacja firmy CAD Projekt </w:t>
      </w:r>
      <w:proofErr w:type="spellStart"/>
      <w:r w:rsidR="009B0D9D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K&amp;A</w:t>
      </w:r>
      <w:proofErr w:type="spellEnd"/>
    </w:p>
    <w:p w:rsidR="004D6F7E" w:rsidRDefault="009B0D9D" w:rsidP="009A1B45">
      <w:pPr>
        <w:spacing w:line="360" w:lineRule="auto"/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20.30  W</w:t>
      </w:r>
      <w:r w:rsidRPr="009343B7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 xml:space="preserve">ykład Macieja </w:t>
      </w:r>
      <w:proofErr w:type="spellStart"/>
      <w:r w:rsidRPr="009343B7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Kolendowicza</w:t>
      </w:r>
      <w:proofErr w:type="spellEnd"/>
      <w:r w:rsidRPr="009343B7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 xml:space="preserve">, </w:t>
      </w:r>
      <w:proofErr w:type="spellStart"/>
      <w:r w:rsidRPr="009343B7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Emside</w:t>
      </w:r>
      <w:proofErr w:type="spellEnd"/>
      <w:r w:rsidRPr="009343B7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 xml:space="preserve"> - Ogród na dachu w Warszawie</w:t>
      </w:r>
    </w:p>
    <w:p w:rsidR="009B0D9D" w:rsidRDefault="009B0D9D" w:rsidP="009A1B45">
      <w:pPr>
        <w:spacing w:line="360" w:lineRule="auto"/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21.00 Zamknięcie konferencji</w:t>
      </w:r>
    </w:p>
    <w:p w:rsidR="009B0D9D" w:rsidRDefault="009B0D9D" w:rsidP="009A1B45">
      <w:pPr>
        <w:spacing w:line="360" w:lineRule="auto"/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</w:pPr>
    </w:p>
    <w:p w:rsidR="009B0D9D" w:rsidRPr="009343B7" w:rsidRDefault="009B0D9D" w:rsidP="009A1B45">
      <w:pPr>
        <w:spacing w:line="360" w:lineRule="auto"/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O Międzynarodowym Centrum Kongresowym</w:t>
      </w:r>
      <w:r w:rsidRPr="009343B7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 xml:space="preserve"> w Katowicach</w:t>
      </w:r>
    </w:p>
    <w:p w:rsidR="00275CC3" w:rsidRDefault="007F4909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7F4909">
        <w:rPr>
          <w:rFonts w:ascii="Franklin Gothic Medium" w:eastAsia="Times New Roman" w:hAnsi="Franklin Gothic Medium" w:cs="Times New Roman"/>
          <w:kern w:val="0"/>
          <w:lang w:eastAsia="pl-PL" w:bidi="ar-SA"/>
        </w:rPr>
        <w:t>Generalnym założeniem projektu było stworzenie obiektu, którego wartość budowana jest nie tylko przez zapewnienie programowo-funkcjonalnych rozwiązań o utylitarnych, ale także przez stworzenie warunków jego współdziałania w społecznej przestrzeni miasta. Gmach o prostej, wyrazistej i jednoznacznej formie, wkomponowany jest w publiczną przestrzeń miasta przez zapewnienie powiązania wzdłuż ważnej dla funkcjonowania miasta, osi łączącej plac honorowy przed halą „Spodka” (także najważniejszego węzła komunikacyjnego Katowic) i najstarszą</w:t>
      </w: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>, historyczną częścią miasta o n</w:t>
      </w:r>
      <w:r w:rsidRPr="007F4909">
        <w:rPr>
          <w:rFonts w:ascii="Franklin Gothic Medium" w:eastAsia="Times New Roman" w:hAnsi="Franklin Gothic Medium" w:cs="Times New Roman"/>
          <w:kern w:val="0"/>
          <w:lang w:eastAsia="pl-PL" w:bidi="ar-SA"/>
        </w:rPr>
        <w:t>azwie Bogucice</w:t>
      </w:r>
      <w:r w:rsidR="00275CC3" w:rsidRPr="00275CC3">
        <w:rPr>
          <w:rFonts w:ascii="Franklin Gothic Medium" w:eastAsia="Times New Roman" w:hAnsi="Franklin Gothic Medium" w:cs="Times New Roman"/>
          <w:kern w:val="0"/>
          <w:lang w:eastAsia="pl-PL" w:bidi="ar-SA"/>
        </w:rPr>
        <w:t>.</w:t>
      </w:r>
    </w:p>
    <w:p w:rsidR="009B0D9D" w:rsidRDefault="009B0D9D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</w:p>
    <w:p w:rsidR="009B0D9D" w:rsidRPr="009B0D9D" w:rsidRDefault="009B0D9D" w:rsidP="009A1B45">
      <w:pPr>
        <w:spacing w:line="360" w:lineRule="auto"/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</w:pPr>
      <w:r w:rsidRPr="009B0D9D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O Centrum Dialogu Przełomy</w:t>
      </w:r>
    </w:p>
    <w:p w:rsidR="007F4909" w:rsidRDefault="009343B7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9343B7">
        <w:rPr>
          <w:rFonts w:ascii="Franklin Gothic Medium" w:eastAsia="Times New Roman" w:hAnsi="Franklin Gothic Medium" w:cs="Times New Roman"/>
          <w:kern w:val="0"/>
          <w:lang w:eastAsia="pl-PL" w:bidi="ar-SA"/>
        </w:rPr>
        <w:t>Centrum Dialogu Przełomy ma wyjątkowy charakter, bo w dużej części znajduje się pod ziemią – przestrzenie ekspozycyjne ulokowano pod posadzką położonego w samym centrum Szczecina Placu Solidarności.</w:t>
      </w: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 </w:t>
      </w:r>
      <w:r w:rsidRPr="009343B7">
        <w:rPr>
          <w:rFonts w:ascii="Franklin Gothic Medium" w:eastAsia="Times New Roman" w:hAnsi="Franklin Gothic Medium" w:cs="Times New Roman"/>
          <w:kern w:val="0"/>
          <w:lang w:eastAsia="pl-PL" w:bidi="ar-SA"/>
        </w:rPr>
        <w:t>Pomysł ten po części wyniknął z warunków, jakie oferowała działka – gdy Robert Konieczny projektował muzeum wiadomo już było, że tuż obok placu wkrótce wyrośnie gmach Filharmonii, który będzie zapewne obiektem wyjątkowo efektownym.</w:t>
      </w:r>
    </w:p>
    <w:p w:rsidR="009B0D9D" w:rsidRDefault="009B0D9D" w:rsidP="009A1B45">
      <w:pPr>
        <w:spacing w:line="360" w:lineRule="auto"/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</w:pPr>
    </w:p>
    <w:p w:rsidR="009343B7" w:rsidRPr="009343B7" w:rsidRDefault="009B0D9D" w:rsidP="009A1B45">
      <w:pPr>
        <w:spacing w:line="360" w:lineRule="auto"/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>O ogrodzie</w:t>
      </w:r>
      <w:r w:rsidR="009343B7" w:rsidRPr="009343B7">
        <w:rPr>
          <w:rFonts w:ascii="Franklin Gothic Medium" w:eastAsia="Times New Roman" w:hAnsi="Franklin Gothic Medium" w:cs="Times New Roman"/>
          <w:b/>
          <w:kern w:val="0"/>
          <w:lang w:eastAsia="pl-PL" w:bidi="ar-SA"/>
        </w:rPr>
        <w:t xml:space="preserve"> na dachu w Warszawie</w:t>
      </w:r>
    </w:p>
    <w:p w:rsidR="009343B7" w:rsidRDefault="009343B7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9343B7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Taras na dachu mokotowskiego apartamentu został zaprojektowany jako przedłużenie piętra dwupoziomowego </w:t>
      </w:r>
      <w:proofErr w:type="spellStart"/>
      <w:r w:rsidRPr="009343B7">
        <w:rPr>
          <w:rFonts w:ascii="Franklin Gothic Medium" w:eastAsia="Times New Roman" w:hAnsi="Franklin Gothic Medium" w:cs="Times New Roman"/>
          <w:kern w:val="0"/>
          <w:lang w:eastAsia="pl-PL" w:bidi="ar-SA"/>
        </w:rPr>
        <w:t>penthausu</w:t>
      </w:r>
      <w:proofErr w:type="spellEnd"/>
      <w:r w:rsidRPr="009343B7">
        <w:rPr>
          <w:rFonts w:ascii="Franklin Gothic Medium" w:eastAsia="Times New Roman" w:hAnsi="Franklin Gothic Medium" w:cs="Times New Roman"/>
          <w:kern w:val="0"/>
          <w:lang w:eastAsia="pl-PL" w:bidi="ar-SA"/>
        </w:rPr>
        <w:t>. Jego dwie główne strefy - salon wypoczynkowy z meblami oraz jadalnia – skryte są częściowo pod drewnianą pergolą z automatycznie rozwijanym zadaszeniem. Wyjątkowy charakter przestrzeni nadają nasadzenia roślin, w tym wysokich traw ozdobnych. Po zmierzchu przestrzeń tarasu rozświetla kilka rodzajów lamp ogrodowych, które same w sobie stanowią element dekoracyjny.</w:t>
      </w:r>
    </w:p>
    <w:p w:rsidR="006F6B6F" w:rsidRDefault="006F6B6F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</w:p>
    <w:p w:rsidR="006F6B6F" w:rsidRDefault="006F6B6F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>Przed nami jeszcze:</w:t>
      </w:r>
    </w:p>
    <w:p w:rsidR="006F6B6F" w:rsidRDefault="006F6B6F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15-22 września 2016, </w:t>
      </w:r>
      <w:proofErr w:type="spellStart"/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>Sopoteka</w:t>
      </w:r>
      <w:proofErr w:type="spellEnd"/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 (Sopot Centrum, II. p), ul. Tadeusza Kościuszki 14, </w:t>
      </w:r>
      <w:r w:rsidRPr="006F6B6F">
        <w:rPr>
          <w:rFonts w:ascii="Franklin Gothic Medium" w:eastAsia="Times New Roman" w:hAnsi="Franklin Gothic Medium" w:cs="Times New Roman"/>
          <w:kern w:val="0"/>
          <w:lang w:eastAsia="pl-PL" w:bidi="ar-SA"/>
        </w:rPr>
        <w:t>Sopot</w:t>
      </w:r>
    </w:p>
    <w:p w:rsidR="006F6B6F" w:rsidRDefault="006F6B6F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lastRenderedPageBreak/>
        <w:t xml:space="preserve">13-20 października 2016, Galeria SARP Kraków, </w:t>
      </w:r>
      <w:r w:rsidRPr="006F6B6F">
        <w:rPr>
          <w:rFonts w:ascii="Franklin Gothic Medium" w:eastAsia="Times New Roman" w:hAnsi="Franklin Gothic Medium" w:cs="Times New Roman"/>
          <w:kern w:val="0"/>
          <w:lang w:eastAsia="pl-PL" w:bidi="ar-SA"/>
        </w:rPr>
        <w:t>Plac Szczepański 6, Kraków</w:t>
      </w:r>
    </w:p>
    <w:p w:rsidR="006F6B6F" w:rsidRPr="006F6B6F" w:rsidRDefault="006F6B6F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E75BF1">
        <w:rPr>
          <w:rFonts w:ascii="Franklin Gothic Medium" w:eastAsia="Times New Roman" w:hAnsi="Franklin Gothic Medium" w:cs="Times New Roman"/>
          <w:kern w:val="0"/>
          <w:lang w:val="en-US" w:eastAsia="pl-PL" w:bidi="ar-SA"/>
        </w:rPr>
        <w:t xml:space="preserve">10-17 </w:t>
      </w:r>
      <w:proofErr w:type="spellStart"/>
      <w:r w:rsidRPr="00E75BF1">
        <w:rPr>
          <w:rFonts w:ascii="Franklin Gothic Medium" w:eastAsia="Times New Roman" w:hAnsi="Franklin Gothic Medium" w:cs="Times New Roman"/>
          <w:kern w:val="0"/>
          <w:lang w:val="en-US" w:eastAsia="pl-PL" w:bidi="ar-SA"/>
        </w:rPr>
        <w:t>listopada</w:t>
      </w:r>
      <w:proofErr w:type="spellEnd"/>
      <w:r w:rsidRPr="00E75BF1">
        <w:rPr>
          <w:rFonts w:ascii="Franklin Gothic Medium" w:eastAsia="Times New Roman" w:hAnsi="Franklin Gothic Medium" w:cs="Times New Roman"/>
          <w:kern w:val="0"/>
          <w:lang w:val="en-US" w:eastAsia="pl-PL" w:bidi="ar-SA"/>
        </w:rPr>
        <w:t xml:space="preserve"> 2016, </w:t>
      </w:r>
      <w:r w:rsidRPr="00E75BF1">
        <w:rPr>
          <w:rFonts w:ascii="Franklin Gothic Medium" w:eastAsia="Times New Roman" w:hAnsi="Franklin Gothic Medium" w:cs="Times New Roman"/>
          <w:bCs/>
          <w:kern w:val="0"/>
          <w:lang w:val="en-US" w:eastAsia="pl-PL" w:bidi="ar-SA"/>
        </w:rPr>
        <w:t xml:space="preserve">Institute of Design Kielce, </w:t>
      </w:r>
      <w:proofErr w:type="spellStart"/>
      <w:r w:rsidRPr="00E75BF1">
        <w:rPr>
          <w:rFonts w:ascii="Franklin Gothic Medium" w:eastAsia="Times New Roman" w:hAnsi="Franklin Gothic Medium" w:cs="Times New Roman"/>
          <w:kern w:val="0"/>
          <w:lang w:val="en-US" w:eastAsia="pl-PL" w:bidi="ar-SA"/>
        </w:rPr>
        <w:t>ul</w:t>
      </w:r>
      <w:proofErr w:type="spellEnd"/>
      <w:r w:rsidRPr="00E75BF1">
        <w:rPr>
          <w:rFonts w:ascii="Franklin Gothic Medium" w:eastAsia="Times New Roman" w:hAnsi="Franklin Gothic Medium" w:cs="Times New Roman"/>
          <w:kern w:val="0"/>
          <w:lang w:val="en-US" w:eastAsia="pl-PL" w:bidi="ar-SA"/>
        </w:rPr>
        <w:t xml:space="preserve">. </w:t>
      </w:r>
      <w:r w:rsidRPr="006F6B6F">
        <w:rPr>
          <w:rFonts w:ascii="Franklin Gothic Medium" w:eastAsia="Times New Roman" w:hAnsi="Franklin Gothic Medium" w:cs="Times New Roman"/>
          <w:kern w:val="0"/>
          <w:lang w:eastAsia="pl-PL" w:bidi="ar-SA"/>
        </w:rPr>
        <w:t>Zamkowa 3, Kielce</w:t>
      </w:r>
    </w:p>
    <w:p w:rsidR="005804F5" w:rsidRPr="009B0D9D" w:rsidRDefault="005804F5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</w:p>
    <w:p w:rsidR="009B0D9D" w:rsidRDefault="009B0D9D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9B0D9D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Organizator </w:t>
      </w:r>
      <w:r w:rsidR="004E0D7F">
        <w:t>                        </w:t>
      </w:r>
      <w:r w:rsidR="004E0D7F">
        <w:br/>
      </w:r>
      <w:r w:rsidR="004E0D7F">
        <w:rPr>
          <w:noProof/>
          <w:lang w:eastAsia="pl-PL" w:bidi="ar-SA"/>
        </w:rPr>
        <w:drawing>
          <wp:inline distT="0" distB="0" distL="0" distR="0">
            <wp:extent cx="1876425" cy="1257300"/>
            <wp:effectExtent l="19050" t="0" r="9525" b="0"/>
            <wp:docPr id="9" name="Obraz 1" descr="http://img24.otofotki.pl/obrazki/kq807_logo-skrot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4.otofotki.pl/obrazki/kq807_logo-skrot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D7F">
        <w:t xml:space="preserve">       </w:t>
      </w:r>
    </w:p>
    <w:p w:rsidR="009B0D9D" w:rsidRDefault="009B0D9D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>Współorganizator edycji warszawskiej</w:t>
      </w:r>
    </w:p>
    <w:p w:rsidR="009B0D9D" w:rsidRPr="009B0D9D" w:rsidRDefault="004E0D7F" w:rsidP="009A1B45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4E0D7F">
        <w:rPr>
          <w:rFonts w:ascii="Franklin Gothic Medium" w:eastAsia="Times New Roman" w:hAnsi="Franklin Gothic Medium" w:cs="Times New Roman"/>
          <w:noProof/>
          <w:kern w:val="0"/>
          <w:lang w:eastAsia="pl-PL" w:bidi="ar-SA"/>
        </w:rPr>
        <w:drawing>
          <wp:inline distT="0" distB="0" distL="0" distR="0">
            <wp:extent cx="2933700" cy="1181100"/>
            <wp:effectExtent l="19050" t="0" r="0" b="0"/>
            <wp:docPr id="10" name="Obraz 2" descr="http://img24.otofotki.pl/obrazki/zy175_15__logo_LOWICKA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4.otofotki.pl/obrazki/zy175_15__logo_LOWICKA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0A" w:rsidRDefault="00793278" w:rsidP="000F3B0A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>
        <w:rPr>
          <w:rFonts w:ascii="Franklin Gothic Medium" w:eastAsia="Times New Roman" w:hAnsi="Franklin Gothic Medium" w:cs="Times New Roman"/>
          <w:kern w:val="0"/>
          <w:lang w:eastAsia="pl-PL" w:bidi="ar-SA"/>
        </w:rPr>
        <w:t>Patronat honorowy</w:t>
      </w:r>
    </w:p>
    <w:p w:rsidR="009C2D7F" w:rsidRDefault="009B0D9D" w:rsidP="000F3B0A">
      <w:pPr>
        <w:spacing w:line="360" w:lineRule="auto"/>
      </w:pPr>
      <w:r>
        <w:rPr>
          <w:noProof/>
          <w:lang w:eastAsia="pl-PL" w:bidi="ar-SA"/>
        </w:rPr>
        <w:drawing>
          <wp:inline distT="0" distB="0" distL="0" distR="0">
            <wp:extent cx="2457450" cy="752475"/>
            <wp:effectExtent l="19050" t="0" r="0" b="0"/>
            <wp:docPr id="2" name="Obraz 2" descr="logo-sarp-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arp-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D7F"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2686050" cy="800100"/>
            <wp:effectExtent l="19050" t="0" r="0" b="0"/>
            <wp:docPr id="3" name="Obraz 3" descr="logo-SAK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SAK-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2A" w:rsidRDefault="00F31A2A" w:rsidP="000F3B0A">
      <w:pPr>
        <w:spacing w:line="360" w:lineRule="auto"/>
      </w:pPr>
      <w:r>
        <w:rPr>
          <w:noProof/>
          <w:lang w:eastAsia="pl-PL" w:bidi="ar-SA"/>
        </w:rPr>
        <w:drawing>
          <wp:inline distT="0" distB="0" distL="0" distR="0">
            <wp:extent cx="3543300" cy="1139680"/>
            <wp:effectExtent l="19050" t="0" r="0" b="0"/>
            <wp:docPr id="8" name="Obraz 7" descr="d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f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728" cy="113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278" w:rsidRDefault="00793278" w:rsidP="000F3B0A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793278">
        <w:rPr>
          <w:rFonts w:ascii="Franklin Gothic Medium" w:eastAsia="Times New Roman" w:hAnsi="Franklin Gothic Medium" w:cs="Times New Roman"/>
          <w:kern w:val="0"/>
          <w:lang w:eastAsia="pl-PL" w:bidi="ar-SA"/>
        </w:rPr>
        <w:t>Patroni medialni</w:t>
      </w:r>
    </w:p>
    <w:p w:rsidR="00421EA6" w:rsidRDefault="00A17BAA" w:rsidP="000F3B0A">
      <w:pPr>
        <w:spacing w:line="360" w:lineRule="auto"/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2457450" cy="816685"/>
            <wp:effectExtent l="19050" t="0" r="0" b="0"/>
            <wp:docPr id="11" name="Obraz 10" descr="pol 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 ra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666" cy="81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278">
        <w:t xml:space="preserve"> </w:t>
      </w:r>
      <w:r w:rsidR="009B0D9D">
        <w:rPr>
          <w:noProof/>
          <w:lang w:eastAsia="pl-PL" w:bidi="ar-SA"/>
        </w:rPr>
        <w:drawing>
          <wp:inline distT="0" distB="0" distL="0" distR="0">
            <wp:extent cx="1533525" cy="828675"/>
            <wp:effectExtent l="19050" t="0" r="9525" b="0"/>
            <wp:docPr id="5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B0A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  </w:t>
      </w:r>
    </w:p>
    <w:p w:rsidR="00793278" w:rsidRDefault="00793278" w:rsidP="000F3B0A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793278">
        <w:rPr>
          <w:rFonts w:ascii="Franklin Gothic Medium" w:eastAsia="Times New Roman" w:hAnsi="Franklin Gothic Medium" w:cs="Times New Roman"/>
          <w:kern w:val="0"/>
          <w:lang w:eastAsia="pl-PL" w:bidi="ar-SA"/>
        </w:rPr>
        <w:t>Partnerzy</w:t>
      </w:r>
    </w:p>
    <w:p w:rsidR="00793278" w:rsidRDefault="009B0D9D" w:rsidP="000F3B0A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1323975" cy="1323975"/>
            <wp:effectExtent l="19050" t="0" r="9525" b="0"/>
            <wp:docPr id="6" name="Obraz 6" descr="YWRkPTE5NXgxOTV4ZmZmZmZm_src_68792-logo_aurora_ww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WRkPTE5NXgxOTV4ZmZmZmZm_src_68792-logo_aurora_www_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278"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4162425" cy="781050"/>
            <wp:effectExtent l="19050" t="0" r="9525" b="0"/>
            <wp:docPr id="7" name="Obraz 7" descr="gal_1_5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l_1_53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0A" w:rsidRDefault="000F3B0A" w:rsidP="001D020F">
      <w:pPr>
        <w:spacing w:line="360" w:lineRule="auto"/>
        <w:rPr>
          <w:rFonts w:ascii="Franklin Gothic Medium" w:eastAsia="Times New Roman" w:hAnsi="Franklin Gothic Medium" w:cs="Times New Roman"/>
          <w:i/>
          <w:kern w:val="0"/>
          <w:sz w:val="20"/>
          <w:szCs w:val="20"/>
          <w:lang w:eastAsia="pl-PL" w:bidi="ar-SA"/>
        </w:rPr>
      </w:pPr>
    </w:p>
    <w:p w:rsidR="001D020F" w:rsidRPr="007D59BF" w:rsidRDefault="001D020F" w:rsidP="001D020F">
      <w:pPr>
        <w:spacing w:line="360" w:lineRule="auto"/>
        <w:rPr>
          <w:rFonts w:ascii="Franklin Gothic Medium" w:eastAsia="Times New Roman" w:hAnsi="Franklin Gothic Medium" w:cs="Times New Roman"/>
          <w:i/>
          <w:kern w:val="0"/>
          <w:sz w:val="20"/>
          <w:szCs w:val="20"/>
          <w:lang w:eastAsia="pl-PL" w:bidi="ar-SA"/>
        </w:rPr>
      </w:pPr>
      <w:r w:rsidRPr="007D59BF">
        <w:rPr>
          <w:rFonts w:ascii="Franklin Gothic Medium" w:eastAsia="Times New Roman" w:hAnsi="Franklin Gothic Medium" w:cs="Times New Roman"/>
          <w:i/>
          <w:kern w:val="0"/>
          <w:sz w:val="20"/>
          <w:szCs w:val="20"/>
          <w:lang w:eastAsia="pl-PL" w:bidi="ar-SA"/>
        </w:rPr>
        <w:t>Organizatorem plebiscytu Polska Architektura XXL jest Grupa Sztuka Architektury – grupa wortali tematycznych poświęconych architekturze. Należą do niej wortale sztuka-architektury.pl, sztuka-wnetrza.pl, sztuka-krajonbrazu.pl, e-kwartalnik architektoniczny „Krytyka Architektury” oraz specjalistyczna księgarnia internetowa dla architektów www.ksa24.pl.</w:t>
      </w:r>
    </w:p>
    <w:p w:rsidR="003E2C8A" w:rsidRDefault="003E2C8A" w:rsidP="001D020F">
      <w:pPr>
        <w:spacing w:line="360" w:lineRule="auto"/>
        <w:rPr>
          <w:rFonts w:ascii="Franklin Gothic Medium" w:hAnsi="Franklin Gothic Medium" w:cs="Tahoma-Bold"/>
          <w:b/>
          <w:bCs/>
        </w:rPr>
      </w:pPr>
    </w:p>
    <w:p w:rsidR="00E37878" w:rsidRPr="001D020F" w:rsidRDefault="00E37878" w:rsidP="007D59BF">
      <w:pPr>
        <w:spacing w:line="360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0E127F">
        <w:rPr>
          <w:rFonts w:ascii="Franklin Gothic Medium" w:hAnsi="Franklin Gothic Medium" w:cs="Tahoma-Bold"/>
          <w:b/>
          <w:bCs/>
        </w:rPr>
        <w:t>Kontakt prasowy</w:t>
      </w:r>
    </w:p>
    <w:p w:rsidR="009F368A" w:rsidRPr="00E75BF1" w:rsidRDefault="009F368A" w:rsidP="009F368A">
      <w:pPr>
        <w:spacing w:line="276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E75BF1">
        <w:rPr>
          <w:rFonts w:ascii="Franklin Gothic Medium" w:eastAsia="Times New Roman" w:hAnsi="Franklin Gothic Medium" w:cs="Times New Roman"/>
          <w:kern w:val="0"/>
          <w:lang w:eastAsia="pl-PL" w:bidi="ar-SA"/>
        </w:rPr>
        <w:t>Marta Artman</w:t>
      </w:r>
    </w:p>
    <w:p w:rsidR="009F368A" w:rsidRPr="00E75BF1" w:rsidRDefault="009F368A" w:rsidP="009F368A">
      <w:pPr>
        <w:spacing w:line="276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E75BF1">
        <w:rPr>
          <w:rFonts w:ascii="Franklin Gothic Medium" w:eastAsia="Times New Roman" w:hAnsi="Franklin Gothic Medium" w:cs="Times New Roman"/>
          <w:kern w:val="0"/>
          <w:lang w:eastAsia="pl-PL" w:bidi="ar-SA"/>
        </w:rPr>
        <w:t>marta.artman@sztuka-architektury.pl</w:t>
      </w:r>
    </w:p>
    <w:p w:rsidR="009F368A" w:rsidRPr="009F368A" w:rsidRDefault="009F368A" w:rsidP="009F368A">
      <w:pPr>
        <w:spacing w:line="276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9F368A">
        <w:rPr>
          <w:rFonts w:ascii="Franklin Gothic Medium" w:eastAsia="Times New Roman" w:hAnsi="Franklin Gothic Medium" w:cs="Times New Roman"/>
          <w:kern w:val="0"/>
          <w:lang w:eastAsia="pl-PL" w:bidi="ar-SA"/>
        </w:rPr>
        <w:t>0 694 383 190</w:t>
      </w:r>
    </w:p>
    <w:p w:rsidR="009F368A" w:rsidRPr="009F368A" w:rsidRDefault="009F368A" w:rsidP="009F368A">
      <w:pPr>
        <w:spacing w:line="276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</w:p>
    <w:p w:rsidR="009F368A" w:rsidRPr="009F368A" w:rsidRDefault="009F368A" w:rsidP="009F368A">
      <w:pPr>
        <w:spacing w:line="276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9F368A">
        <w:rPr>
          <w:rFonts w:ascii="Franklin Gothic Medium" w:eastAsia="Times New Roman" w:hAnsi="Franklin Gothic Medium" w:cs="Times New Roman"/>
          <w:kern w:val="0"/>
          <w:lang w:eastAsia="pl-PL" w:bidi="ar-SA"/>
        </w:rPr>
        <w:t>Grupa Sztuka Architektury</w:t>
      </w:r>
    </w:p>
    <w:p w:rsidR="009F368A" w:rsidRPr="009F368A" w:rsidRDefault="009F368A" w:rsidP="009F368A">
      <w:pPr>
        <w:spacing w:line="276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9F368A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ul. </w:t>
      </w:r>
      <w:proofErr w:type="spellStart"/>
      <w:r w:rsidRPr="009F368A">
        <w:rPr>
          <w:rFonts w:ascii="Franklin Gothic Medium" w:eastAsia="Times New Roman" w:hAnsi="Franklin Gothic Medium" w:cs="Times New Roman"/>
          <w:kern w:val="0"/>
          <w:lang w:eastAsia="pl-PL" w:bidi="ar-SA"/>
        </w:rPr>
        <w:t>Górczewska</w:t>
      </w:r>
      <w:proofErr w:type="spellEnd"/>
      <w:r w:rsidRPr="009F368A">
        <w:rPr>
          <w:rFonts w:ascii="Franklin Gothic Medium" w:eastAsia="Times New Roman" w:hAnsi="Franklin Gothic Medium" w:cs="Times New Roman"/>
          <w:kern w:val="0"/>
          <w:lang w:eastAsia="pl-PL" w:bidi="ar-SA"/>
        </w:rPr>
        <w:t xml:space="preserve"> 216/lok. 401</w:t>
      </w:r>
    </w:p>
    <w:p w:rsidR="009F368A" w:rsidRPr="009F368A" w:rsidRDefault="009F368A" w:rsidP="009F368A">
      <w:pPr>
        <w:spacing w:line="276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  <w:r w:rsidRPr="009F368A">
        <w:rPr>
          <w:rFonts w:ascii="Franklin Gothic Medium" w:eastAsia="Times New Roman" w:hAnsi="Franklin Gothic Medium" w:cs="Times New Roman"/>
          <w:kern w:val="0"/>
          <w:lang w:eastAsia="pl-PL" w:bidi="ar-SA"/>
        </w:rPr>
        <w:t>01-460 Warszawa</w:t>
      </w:r>
    </w:p>
    <w:p w:rsidR="001D020F" w:rsidRPr="009F368A" w:rsidRDefault="001D020F" w:rsidP="009F368A">
      <w:pPr>
        <w:spacing w:line="276" w:lineRule="auto"/>
        <w:rPr>
          <w:rFonts w:ascii="Franklin Gothic Medium" w:eastAsia="Times New Roman" w:hAnsi="Franklin Gothic Medium" w:cs="Times New Roman"/>
          <w:kern w:val="0"/>
          <w:lang w:eastAsia="pl-PL" w:bidi="ar-SA"/>
        </w:rPr>
      </w:pPr>
    </w:p>
    <w:p w:rsidR="00EE4579" w:rsidRPr="00074D11" w:rsidRDefault="00EE4579" w:rsidP="00074D11">
      <w:pPr>
        <w:widowControl/>
        <w:spacing w:line="360" w:lineRule="auto"/>
        <w:rPr>
          <w:rFonts w:ascii="Franklin Gothic Medium" w:hAnsi="Franklin Gothic Medium"/>
          <w:b/>
        </w:rPr>
      </w:pPr>
    </w:p>
    <w:sectPr w:rsidR="00EE4579" w:rsidRPr="00074D11" w:rsidSect="00AF60EC">
      <w:head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C6" w:rsidRDefault="000B30C6" w:rsidP="00E37878">
      <w:r>
        <w:separator/>
      </w:r>
    </w:p>
  </w:endnote>
  <w:endnote w:type="continuationSeparator" w:id="0">
    <w:p w:rsidR="000B30C6" w:rsidRDefault="000B30C6" w:rsidP="00E3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C6" w:rsidRDefault="000B30C6" w:rsidP="00E37878">
      <w:r>
        <w:separator/>
      </w:r>
    </w:p>
  </w:footnote>
  <w:footnote w:type="continuationSeparator" w:id="0">
    <w:p w:rsidR="000B30C6" w:rsidRDefault="000B30C6" w:rsidP="00E37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78" w:rsidRDefault="009B0D9D">
    <w:pPr>
      <w:pStyle w:val="Nagwek"/>
    </w:pPr>
    <w:r>
      <w:rPr>
        <w:noProof/>
        <w:lang w:eastAsia="pl-PL" w:bidi="ar-SA"/>
      </w:rPr>
      <w:drawing>
        <wp:inline distT="0" distB="0" distL="0" distR="0">
          <wp:extent cx="2695575" cy="495300"/>
          <wp:effectExtent l="19050" t="0" r="9525" b="0"/>
          <wp:docPr id="1" name="Obraz 2" descr="Polska_Architektura_XXL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ska_Architektura_XXL_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D11" w:rsidRDefault="00074D11">
    <w:pPr>
      <w:pStyle w:val="Nagwek"/>
    </w:pPr>
  </w:p>
  <w:p w:rsidR="00E37878" w:rsidRDefault="00E378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722C2"/>
    <w:rsid w:val="0005318B"/>
    <w:rsid w:val="000640DE"/>
    <w:rsid w:val="00074D11"/>
    <w:rsid w:val="000760BD"/>
    <w:rsid w:val="000A1A26"/>
    <w:rsid w:val="000B0198"/>
    <w:rsid w:val="000B30C6"/>
    <w:rsid w:val="000D641B"/>
    <w:rsid w:val="000F1FA7"/>
    <w:rsid w:val="000F3B0A"/>
    <w:rsid w:val="001171C5"/>
    <w:rsid w:val="001256D3"/>
    <w:rsid w:val="001303FD"/>
    <w:rsid w:val="00131F39"/>
    <w:rsid w:val="00156695"/>
    <w:rsid w:val="00157DD3"/>
    <w:rsid w:val="00176B42"/>
    <w:rsid w:val="00181A60"/>
    <w:rsid w:val="00196A59"/>
    <w:rsid w:val="00197B6F"/>
    <w:rsid w:val="001A0355"/>
    <w:rsid w:val="001A3B1B"/>
    <w:rsid w:val="001C405B"/>
    <w:rsid w:val="001C5643"/>
    <w:rsid w:val="001D020F"/>
    <w:rsid w:val="001E2EBB"/>
    <w:rsid w:val="00275CC3"/>
    <w:rsid w:val="0027635B"/>
    <w:rsid w:val="0028034F"/>
    <w:rsid w:val="0029215E"/>
    <w:rsid w:val="002A2C09"/>
    <w:rsid w:val="002B4CB5"/>
    <w:rsid w:val="002D7288"/>
    <w:rsid w:val="0031749F"/>
    <w:rsid w:val="00324930"/>
    <w:rsid w:val="00333888"/>
    <w:rsid w:val="00396999"/>
    <w:rsid w:val="003D4F12"/>
    <w:rsid w:val="003E0122"/>
    <w:rsid w:val="003E2C8A"/>
    <w:rsid w:val="00421AEA"/>
    <w:rsid w:val="00421EA6"/>
    <w:rsid w:val="00431319"/>
    <w:rsid w:val="0043710E"/>
    <w:rsid w:val="00443CF0"/>
    <w:rsid w:val="004444CA"/>
    <w:rsid w:val="00451733"/>
    <w:rsid w:val="004722C2"/>
    <w:rsid w:val="00484104"/>
    <w:rsid w:val="004849AA"/>
    <w:rsid w:val="004A6248"/>
    <w:rsid w:val="004D6F7E"/>
    <w:rsid w:val="004E0D7F"/>
    <w:rsid w:val="005369E9"/>
    <w:rsid w:val="005804F5"/>
    <w:rsid w:val="00585061"/>
    <w:rsid w:val="005A7D74"/>
    <w:rsid w:val="005C7308"/>
    <w:rsid w:val="005D38C9"/>
    <w:rsid w:val="005E5D5D"/>
    <w:rsid w:val="005F0712"/>
    <w:rsid w:val="00607EEF"/>
    <w:rsid w:val="00620809"/>
    <w:rsid w:val="00667EA5"/>
    <w:rsid w:val="00673EDD"/>
    <w:rsid w:val="006A6CF6"/>
    <w:rsid w:val="006F6B6F"/>
    <w:rsid w:val="0077379E"/>
    <w:rsid w:val="0078371E"/>
    <w:rsid w:val="00793278"/>
    <w:rsid w:val="007D59BF"/>
    <w:rsid w:val="007F4909"/>
    <w:rsid w:val="00800444"/>
    <w:rsid w:val="00810260"/>
    <w:rsid w:val="00817E91"/>
    <w:rsid w:val="0085541D"/>
    <w:rsid w:val="008C5761"/>
    <w:rsid w:val="008E0E6A"/>
    <w:rsid w:val="00930953"/>
    <w:rsid w:val="009343B7"/>
    <w:rsid w:val="009406FC"/>
    <w:rsid w:val="009448FD"/>
    <w:rsid w:val="009A1B45"/>
    <w:rsid w:val="009A3D3D"/>
    <w:rsid w:val="009A7372"/>
    <w:rsid w:val="009B0D9D"/>
    <w:rsid w:val="009C2D7F"/>
    <w:rsid w:val="009E7C4B"/>
    <w:rsid w:val="009F368A"/>
    <w:rsid w:val="00A17BAA"/>
    <w:rsid w:val="00A27CD8"/>
    <w:rsid w:val="00A763EF"/>
    <w:rsid w:val="00A863D8"/>
    <w:rsid w:val="00AA7BA9"/>
    <w:rsid w:val="00AD1D74"/>
    <w:rsid w:val="00AE105C"/>
    <w:rsid w:val="00AE358B"/>
    <w:rsid w:val="00AE3E38"/>
    <w:rsid w:val="00AF60EC"/>
    <w:rsid w:val="00B06B67"/>
    <w:rsid w:val="00B17325"/>
    <w:rsid w:val="00B60427"/>
    <w:rsid w:val="00B90A73"/>
    <w:rsid w:val="00BC41FD"/>
    <w:rsid w:val="00BD0598"/>
    <w:rsid w:val="00BD0A47"/>
    <w:rsid w:val="00BD1E78"/>
    <w:rsid w:val="00BF6B59"/>
    <w:rsid w:val="00C46F63"/>
    <w:rsid w:val="00C71ED4"/>
    <w:rsid w:val="00CC22F8"/>
    <w:rsid w:val="00CE16AF"/>
    <w:rsid w:val="00D07A69"/>
    <w:rsid w:val="00D109FD"/>
    <w:rsid w:val="00D32EE7"/>
    <w:rsid w:val="00D34D06"/>
    <w:rsid w:val="00D50257"/>
    <w:rsid w:val="00D61AF4"/>
    <w:rsid w:val="00DA06B4"/>
    <w:rsid w:val="00DF0E25"/>
    <w:rsid w:val="00E00F4E"/>
    <w:rsid w:val="00E022F5"/>
    <w:rsid w:val="00E274C3"/>
    <w:rsid w:val="00E37878"/>
    <w:rsid w:val="00E55A9C"/>
    <w:rsid w:val="00E75BF1"/>
    <w:rsid w:val="00EA3C40"/>
    <w:rsid w:val="00EC4B2C"/>
    <w:rsid w:val="00EC72E5"/>
    <w:rsid w:val="00EE4579"/>
    <w:rsid w:val="00F00460"/>
    <w:rsid w:val="00F2788A"/>
    <w:rsid w:val="00F31A2A"/>
    <w:rsid w:val="00F37679"/>
    <w:rsid w:val="00F573C5"/>
    <w:rsid w:val="00F83271"/>
    <w:rsid w:val="00FE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0EC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F60EC"/>
  </w:style>
  <w:style w:type="character" w:styleId="Hipercze">
    <w:name w:val="Hyperlink"/>
    <w:rsid w:val="00AF60EC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AF60E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F60EC"/>
    <w:pPr>
      <w:spacing w:after="120"/>
    </w:pPr>
  </w:style>
  <w:style w:type="paragraph" w:styleId="Lista">
    <w:name w:val="List"/>
    <w:basedOn w:val="Tekstpodstawowy"/>
    <w:rsid w:val="00AF60EC"/>
  </w:style>
  <w:style w:type="paragraph" w:customStyle="1" w:styleId="Podpis1">
    <w:name w:val="Podpis1"/>
    <w:basedOn w:val="Normalny"/>
    <w:rsid w:val="00AF60E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F60EC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E378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7878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378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37878"/>
    <w:rPr>
      <w:rFonts w:eastAsia="SimSu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B604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D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D3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02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020F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157DD3"/>
    <w:rPr>
      <w:b/>
      <w:bCs/>
    </w:rPr>
  </w:style>
  <w:style w:type="character" w:customStyle="1" w:styleId="numbers">
    <w:name w:val="numbers"/>
    <w:basedOn w:val="Domylnaczcionkaakapitu"/>
    <w:rsid w:val="006F6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wicka.pl/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Marta</cp:lastModifiedBy>
  <cp:revision>4</cp:revision>
  <cp:lastPrinted>1601-01-01T00:00:00Z</cp:lastPrinted>
  <dcterms:created xsi:type="dcterms:W3CDTF">2016-08-16T10:54:00Z</dcterms:created>
  <dcterms:modified xsi:type="dcterms:W3CDTF">2016-08-17T09:20:00Z</dcterms:modified>
</cp:coreProperties>
</file>