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0" w:rsidRPr="00F95EE8" w:rsidRDefault="00661A00" w:rsidP="0098304C">
      <w:pPr>
        <w:pStyle w:val="ADSKContact"/>
        <w:rPr>
          <w:rFonts w:cs="Arial"/>
          <w:noProof/>
          <w:lang w:val="sv-SE"/>
        </w:rPr>
      </w:pPr>
      <w:r w:rsidRPr="00F95EE8">
        <w:rPr>
          <w:rFonts w:cs="Arial"/>
          <w:noProof/>
          <w:lang w:val="sv-SE"/>
        </w:rPr>
        <w:t xml:space="preserve">Kontakt: </w:t>
      </w:r>
    </w:p>
    <w:p w:rsidR="00880AC0" w:rsidRPr="00F95EE8" w:rsidRDefault="00880AC0" w:rsidP="0098304C">
      <w:pPr>
        <w:pStyle w:val="ADSKContact"/>
        <w:rPr>
          <w:rFonts w:cs="Arial"/>
          <w:noProof/>
          <w:lang w:val="it-IT"/>
        </w:rPr>
      </w:pPr>
      <w:r w:rsidRPr="00F95EE8">
        <w:rPr>
          <w:rFonts w:cs="Arial"/>
          <w:noProof/>
          <w:lang w:val="it-IT"/>
        </w:rPr>
        <w:t>Joanna Borowska, Omega Communication, 22 547 0883, 664 761 401; jborowska@communication.pl</w:t>
      </w:r>
    </w:p>
    <w:p w:rsidR="00880AC0" w:rsidRPr="00F95EE8" w:rsidRDefault="00880AC0" w:rsidP="0098304C">
      <w:pPr>
        <w:pStyle w:val="ADSKContact"/>
        <w:rPr>
          <w:rFonts w:cs="Arial"/>
          <w:noProof/>
          <w:lang w:val="it-IT"/>
        </w:rPr>
      </w:pPr>
      <w:r w:rsidRPr="00F95EE8">
        <w:rPr>
          <w:rFonts w:cs="Arial"/>
          <w:noProof/>
          <w:lang w:val="it-IT"/>
        </w:rPr>
        <w:t>Dorota Sapija, Omega Communication, 22 547 0888, 608 038 401; dsapija@communication.pl</w:t>
      </w:r>
    </w:p>
    <w:p w:rsidR="00880AC0" w:rsidRPr="00F95EE8" w:rsidRDefault="00880AC0" w:rsidP="0098304C">
      <w:pPr>
        <w:pBdr>
          <w:bottom w:val="single" w:sz="4" w:space="1" w:color="auto"/>
        </w:pBdr>
        <w:spacing w:line="360" w:lineRule="auto"/>
        <w:rPr>
          <w:rFonts w:eastAsia="Times New Roman" w:cs="Arial"/>
          <w:lang w:val="fr-FR"/>
        </w:rPr>
      </w:pPr>
    </w:p>
    <w:p w:rsidR="00B938AE" w:rsidRPr="00F95EE8" w:rsidRDefault="00B938AE" w:rsidP="0098304C">
      <w:pPr>
        <w:tabs>
          <w:tab w:val="right" w:pos="8280"/>
        </w:tabs>
        <w:spacing w:line="360" w:lineRule="auto"/>
        <w:rPr>
          <w:rStyle w:val="Pogrubienie"/>
          <w:rFonts w:cs="Arial"/>
          <w:sz w:val="22"/>
          <w:lang w:val="it-IT"/>
        </w:rPr>
      </w:pPr>
    </w:p>
    <w:p w:rsidR="00246AF4" w:rsidRPr="00246AF4" w:rsidRDefault="00246AF4" w:rsidP="0098304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Rusza badanie „BIM – polska perspektywa”! </w:t>
      </w:r>
      <w:r w:rsidRPr="00246AF4">
        <w:rPr>
          <w:rFonts w:ascii="Arial" w:hAnsi="Arial" w:cs="Arial"/>
          <w:b/>
          <w:bCs/>
          <w:sz w:val="22"/>
        </w:rPr>
        <w:t>Zachęcamy do podzielenia się swoją opinią</w:t>
      </w:r>
      <w:r>
        <w:rPr>
          <w:rFonts w:ascii="Arial" w:hAnsi="Arial" w:cs="Arial"/>
          <w:bCs/>
          <w:sz w:val="22"/>
        </w:rPr>
        <w:t xml:space="preserve"> </w:t>
      </w:r>
    </w:p>
    <w:p w:rsidR="00F95EE8" w:rsidRPr="00F95EE8" w:rsidRDefault="00F95EE8" w:rsidP="0098304C">
      <w:pPr>
        <w:tabs>
          <w:tab w:val="right" w:pos="8280"/>
        </w:tabs>
        <w:spacing w:line="360" w:lineRule="auto"/>
        <w:rPr>
          <w:rFonts w:cs="Arial"/>
          <w:b/>
        </w:rPr>
      </w:pPr>
    </w:p>
    <w:p w:rsidR="00077F99" w:rsidRDefault="00B938AE" w:rsidP="00133AC8">
      <w:pPr>
        <w:spacing w:line="360" w:lineRule="auto"/>
        <w:rPr>
          <w:rFonts w:cs="Arial"/>
          <w:szCs w:val="20"/>
        </w:rPr>
      </w:pPr>
      <w:r w:rsidRPr="00F95EE8">
        <w:rPr>
          <w:rFonts w:cs="Arial"/>
          <w:b/>
        </w:rPr>
        <w:t xml:space="preserve">Warszawa, </w:t>
      </w:r>
      <w:r w:rsidR="00FE0B3C">
        <w:rPr>
          <w:rFonts w:cs="Arial"/>
          <w:b/>
        </w:rPr>
        <w:t>2</w:t>
      </w:r>
      <w:r w:rsidR="00D13987">
        <w:rPr>
          <w:rFonts w:cs="Arial"/>
          <w:b/>
        </w:rPr>
        <w:t>5</w:t>
      </w:r>
      <w:bookmarkStart w:id="0" w:name="_GoBack"/>
      <w:bookmarkEnd w:id="0"/>
      <w:r w:rsidR="00246AF4">
        <w:rPr>
          <w:rFonts w:cs="Arial"/>
          <w:b/>
        </w:rPr>
        <w:t xml:space="preserve"> września</w:t>
      </w:r>
      <w:r w:rsidR="009A7FC2" w:rsidRPr="00F95EE8">
        <w:rPr>
          <w:rFonts w:cs="Arial"/>
          <w:b/>
        </w:rPr>
        <w:t xml:space="preserve"> 2015</w:t>
      </w:r>
      <w:r w:rsidRPr="00F95EE8">
        <w:rPr>
          <w:rFonts w:cs="Arial"/>
        </w:rPr>
        <w:t xml:space="preserve"> – </w:t>
      </w:r>
      <w:r w:rsidR="00A81F80">
        <w:rPr>
          <w:rFonts w:cs="Arial"/>
        </w:rPr>
        <w:t>Autodesk podjął inicjatywę opracowania badania na temat stanu obecnego i pers</w:t>
      </w:r>
      <w:r w:rsidR="00133AC8">
        <w:rPr>
          <w:rFonts w:cs="Arial"/>
        </w:rPr>
        <w:t xml:space="preserve">pektyw BIM w Polsce, na tle zmian w branży architektoniczno-budowlanej. </w:t>
      </w:r>
      <w:r w:rsidR="00133AC8">
        <w:rPr>
          <w:rFonts w:cs="Arial"/>
          <w:szCs w:val="20"/>
        </w:rPr>
        <w:t xml:space="preserve">Badanie „BIM - polska perspektywa" realizowane będzie </w:t>
      </w:r>
      <w:r w:rsidR="00BE6C76">
        <w:rPr>
          <w:rFonts w:cs="Arial"/>
          <w:szCs w:val="20"/>
        </w:rPr>
        <w:t xml:space="preserve">przez </w:t>
      </w:r>
      <w:proofErr w:type="spellStart"/>
      <w:r w:rsidR="00133AC8">
        <w:rPr>
          <w:rFonts w:cs="Arial"/>
          <w:szCs w:val="20"/>
        </w:rPr>
        <w:t>Millward</w:t>
      </w:r>
      <w:proofErr w:type="spellEnd"/>
      <w:r w:rsidR="00133AC8">
        <w:rPr>
          <w:rFonts w:cs="Arial"/>
          <w:szCs w:val="20"/>
        </w:rPr>
        <w:t xml:space="preserve"> Brown. Patronat honorowy </w:t>
      </w:r>
      <w:r w:rsidR="00BE6C76">
        <w:rPr>
          <w:rFonts w:cs="Arial"/>
          <w:szCs w:val="20"/>
        </w:rPr>
        <w:t>nad nim</w:t>
      </w:r>
      <w:r w:rsidR="00133AC8">
        <w:rPr>
          <w:rFonts w:cs="Arial"/>
          <w:szCs w:val="20"/>
        </w:rPr>
        <w:t xml:space="preserve"> objęło Stowarzyszenie</w:t>
      </w:r>
      <w:r w:rsidR="00A83910">
        <w:rPr>
          <w:rFonts w:cs="Arial"/>
          <w:szCs w:val="20"/>
        </w:rPr>
        <w:t xml:space="preserve"> Architektów Polskich SARP, </w:t>
      </w:r>
      <w:r w:rsidR="00133AC8">
        <w:rPr>
          <w:rFonts w:cs="Arial"/>
          <w:szCs w:val="20"/>
        </w:rPr>
        <w:t>Pols</w:t>
      </w:r>
      <w:r w:rsidR="00A83910">
        <w:rPr>
          <w:rFonts w:cs="Arial"/>
          <w:szCs w:val="20"/>
        </w:rPr>
        <w:t xml:space="preserve">ka Izba Inżynierów Budownictwa oraz Polski Związek Firm Deweloperskich. </w:t>
      </w:r>
      <w:r w:rsidR="00BE6C76">
        <w:rPr>
          <w:rFonts w:cs="Arial"/>
          <w:szCs w:val="20"/>
        </w:rPr>
        <w:t xml:space="preserve">Zapraszamy do udziału w badaniu internetowym i wypełnieniu </w:t>
      </w:r>
      <w:hyperlink r:id="rId9" w:history="1">
        <w:r w:rsidR="00BE6C76" w:rsidRPr="00AB6A25">
          <w:rPr>
            <w:rStyle w:val="Hipercze"/>
            <w:rFonts w:cs="Arial"/>
            <w:szCs w:val="20"/>
          </w:rPr>
          <w:t>ankiet</w:t>
        </w:r>
        <w:r w:rsidR="00AB6A25" w:rsidRPr="00AB6A25">
          <w:rPr>
            <w:rStyle w:val="Hipercze"/>
            <w:rFonts w:cs="Arial"/>
            <w:szCs w:val="20"/>
          </w:rPr>
          <w:t>y</w:t>
        </w:r>
      </w:hyperlink>
      <w:r w:rsidR="00AB6A25">
        <w:rPr>
          <w:rFonts w:cs="Arial"/>
          <w:szCs w:val="20"/>
        </w:rPr>
        <w:t xml:space="preserve">. </w:t>
      </w:r>
    </w:p>
    <w:p w:rsidR="00A27922" w:rsidRDefault="00A27922" w:rsidP="00133AC8">
      <w:pPr>
        <w:spacing w:line="360" w:lineRule="auto"/>
        <w:rPr>
          <w:rFonts w:cs="Arial"/>
          <w:szCs w:val="20"/>
        </w:rPr>
      </w:pPr>
    </w:p>
    <w:p w:rsidR="009F326F" w:rsidRDefault="00077F99" w:rsidP="009F326F">
      <w:pPr>
        <w:spacing w:line="360" w:lineRule="auto"/>
        <w:rPr>
          <w:rFonts w:cs="Arial"/>
        </w:rPr>
      </w:pPr>
      <w:r>
        <w:rPr>
          <w:rFonts w:cs="Arial"/>
          <w:szCs w:val="20"/>
        </w:rPr>
        <w:t>„</w:t>
      </w:r>
      <w:r w:rsidR="009F326F">
        <w:rPr>
          <w:rFonts w:cs="Arial"/>
          <w:szCs w:val="20"/>
        </w:rPr>
        <w:t xml:space="preserve">Polska </w:t>
      </w:r>
      <w:r w:rsidR="00A27922">
        <w:rPr>
          <w:rFonts w:cs="Arial"/>
          <w:szCs w:val="20"/>
        </w:rPr>
        <w:t>znajduje się na początku drogi, ale podąża w dobrym kierunku, jeśli chodzi o wykorzystanie możliwości, jakie daje BIM</w:t>
      </w:r>
      <w:r w:rsidR="00465ACF">
        <w:rPr>
          <w:rFonts w:cs="Arial"/>
          <w:szCs w:val="20"/>
        </w:rPr>
        <w:t>. Mamy nadzieję, że </w:t>
      </w:r>
      <w:r w:rsidR="009F326F">
        <w:rPr>
          <w:rFonts w:cs="Arial"/>
          <w:szCs w:val="20"/>
        </w:rPr>
        <w:t xml:space="preserve">raport ten stanie </w:t>
      </w:r>
      <w:r w:rsidR="009F326F" w:rsidRPr="009F326F">
        <w:rPr>
          <w:rFonts w:cs="Arial"/>
          <w:szCs w:val="20"/>
        </w:rPr>
        <w:t xml:space="preserve">się asumptem do rynkowej debaty oraz elementem budowania świadomości BIM wśród osób i instytucji ważnych z punktu widzenia rynku architektoniczno-budowlanego, </w:t>
      </w:r>
      <w:r w:rsidR="009F326F">
        <w:rPr>
          <w:rFonts w:cs="Arial"/>
          <w:szCs w:val="20"/>
        </w:rPr>
        <w:t xml:space="preserve">w tym inwestorów i legislatorów” – mówi Wojciech Jędrzejczak, dyrektor zarządzający Autodesk w Polsce. </w:t>
      </w:r>
    </w:p>
    <w:p w:rsidR="00077F99" w:rsidRDefault="00077F99" w:rsidP="00133AC8">
      <w:pPr>
        <w:spacing w:line="360" w:lineRule="auto"/>
      </w:pPr>
    </w:p>
    <w:p w:rsidR="00966AEC" w:rsidRDefault="00966AEC" w:rsidP="00D47F9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Dodatkowo na </w:t>
      </w:r>
      <w:proofErr w:type="spellStart"/>
      <w:r>
        <w:rPr>
          <w:rFonts w:cs="Arial"/>
          <w:szCs w:val="20"/>
        </w:rPr>
        <w:t>Linkedin</w:t>
      </w:r>
      <w:proofErr w:type="spellEnd"/>
      <w:r>
        <w:rPr>
          <w:rFonts w:cs="Arial"/>
          <w:szCs w:val="20"/>
        </w:rPr>
        <w:t xml:space="preserve">, w grupie Autodesk Polska – Społeczność, </w:t>
      </w:r>
      <w:r w:rsidR="00D47F9C">
        <w:rPr>
          <w:rFonts w:cs="Arial"/>
          <w:szCs w:val="20"/>
        </w:rPr>
        <w:t xml:space="preserve">została utworzona </w:t>
      </w:r>
      <w:hyperlink r:id="rId10" w:history="1">
        <w:r w:rsidR="00D47F9C" w:rsidRPr="00C92D82">
          <w:rPr>
            <w:rStyle w:val="Hipercze"/>
            <w:rFonts w:cs="Arial"/>
            <w:szCs w:val="20"/>
          </w:rPr>
          <w:t>dyskusja</w:t>
        </w:r>
      </w:hyperlink>
      <w:r w:rsidR="00D47F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D47F9C">
        <w:rPr>
          <w:rFonts w:cs="Arial"/>
          <w:szCs w:val="20"/>
        </w:rPr>
        <w:t xml:space="preserve">poświęcona </w:t>
      </w:r>
      <w:r w:rsidR="00465ACF">
        <w:rPr>
          <w:rFonts w:cs="Arial"/>
          <w:szCs w:val="20"/>
        </w:rPr>
        <w:t xml:space="preserve">tym </w:t>
      </w:r>
      <w:r w:rsidR="00C92D82">
        <w:rPr>
          <w:rFonts w:cs="Arial"/>
          <w:szCs w:val="20"/>
        </w:rPr>
        <w:t xml:space="preserve">zagadnieniom. </w:t>
      </w:r>
      <w:r>
        <w:rPr>
          <w:rFonts w:cs="Arial"/>
          <w:szCs w:val="20"/>
        </w:rPr>
        <w:t xml:space="preserve">Zapraszamy do dzielenia się swoimi komentarzami. </w:t>
      </w:r>
    </w:p>
    <w:p w:rsidR="00A27922" w:rsidRDefault="00A27922" w:rsidP="00D47F9C">
      <w:pPr>
        <w:spacing w:line="360" w:lineRule="auto"/>
        <w:rPr>
          <w:rFonts w:cs="Arial"/>
          <w:szCs w:val="20"/>
        </w:rPr>
      </w:pPr>
    </w:p>
    <w:p w:rsidR="00A27922" w:rsidRDefault="00A27922" w:rsidP="00A2792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Wyniki raportu zostaną ogłoszone 17 listopada podc</w:t>
      </w:r>
      <w:r w:rsidR="003815BD">
        <w:rPr>
          <w:rFonts w:cs="Arial"/>
          <w:szCs w:val="20"/>
        </w:rPr>
        <w:t xml:space="preserve">zas ogólnopolskiej konferencji, na którą można się już </w:t>
      </w:r>
      <w:hyperlink r:id="rId11" w:history="1">
        <w:r w:rsidR="003815BD" w:rsidRPr="003815BD">
          <w:rPr>
            <w:rStyle w:val="Hipercze"/>
            <w:rFonts w:cs="Arial"/>
            <w:szCs w:val="20"/>
          </w:rPr>
          <w:t>rejestrować</w:t>
        </w:r>
      </w:hyperlink>
      <w:r w:rsidR="003815BD">
        <w:rPr>
          <w:rFonts w:cs="Arial"/>
          <w:szCs w:val="20"/>
        </w:rPr>
        <w:t xml:space="preserve">. </w:t>
      </w:r>
    </w:p>
    <w:p w:rsidR="00AA17CE" w:rsidRDefault="00AA17CE" w:rsidP="0098304C">
      <w:pPr>
        <w:spacing w:line="360" w:lineRule="auto"/>
        <w:rPr>
          <w:rFonts w:cs="Arial"/>
          <w:bCs/>
          <w:szCs w:val="20"/>
        </w:rPr>
      </w:pPr>
    </w:p>
    <w:p w:rsidR="00880AC0" w:rsidRPr="00F95EE8" w:rsidRDefault="00880AC0" w:rsidP="0098304C">
      <w:pPr>
        <w:spacing w:after="120"/>
        <w:rPr>
          <w:rFonts w:cs="Arial"/>
          <w:b/>
          <w:szCs w:val="20"/>
        </w:rPr>
      </w:pPr>
      <w:r w:rsidRPr="00F95EE8">
        <w:rPr>
          <w:rFonts w:cs="Arial"/>
          <w:b/>
          <w:szCs w:val="20"/>
        </w:rPr>
        <w:t>Informacje o Autodesk</w:t>
      </w:r>
    </w:p>
    <w:p w:rsidR="00C03261" w:rsidRPr="00F95EE8" w:rsidRDefault="00880AC0" w:rsidP="0098304C">
      <w:pPr>
        <w:spacing w:after="120" w:line="360" w:lineRule="auto"/>
        <w:rPr>
          <w:rStyle w:val="Hipercze"/>
          <w:rFonts w:cs="Arial"/>
          <w:szCs w:val="20"/>
        </w:rPr>
      </w:pPr>
      <w:r w:rsidRPr="00F95EE8">
        <w:rPr>
          <w:rFonts w:cs="Arial"/>
          <w:szCs w:val="20"/>
        </w:rPr>
        <w:t xml:space="preserve">Autodesk pomaga wymyślać, projektować i tworzyć lepszy świat. Zarówno projektanci, inżynierowie architekci, jak również graficy, studenci oraz pasjonaci wykorzystują oprogramowanie Autodesk w celu wyzwalania kreatywności i rozwiązywania wyzwań projektowych. Więcej informacji można znaleźć </w:t>
      </w:r>
      <w:r w:rsidR="004A67C6" w:rsidRPr="00F95EE8">
        <w:rPr>
          <w:rFonts w:cs="Arial"/>
          <w:szCs w:val="20"/>
        </w:rPr>
        <w:t>na </w:t>
      </w:r>
      <w:hyperlink r:id="rId12" w:history="1">
        <w:r w:rsidR="00565DA2" w:rsidRPr="00F95EE8">
          <w:rPr>
            <w:rStyle w:val="Hipercze"/>
            <w:rFonts w:cs="Arial"/>
            <w:szCs w:val="20"/>
          </w:rPr>
          <w:t>www.autodesk.pl</w:t>
        </w:r>
      </w:hyperlink>
      <w:r w:rsidR="00D32EB2" w:rsidRPr="00F95EE8">
        <w:rPr>
          <w:rFonts w:cs="Arial"/>
          <w:szCs w:val="20"/>
        </w:rPr>
        <w:t xml:space="preserve">, </w:t>
      </w:r>
      <w:hyperlink r:id="rId13" w:history="1">
        <w:r w:rsidR="00AF7F88" w:rsidRPr="00F95EE8">
          <w:rPr>
            <w:rStyle w:val="Hipercze"/>
            <w:rFonts w:cs="Arial"/>
            <w:szCs w:val="20"/>
          </w:rPr>
          <w:t>www.facebook.com/Autodesk.Poland</w:t>
        </w:r>
      </w:hyperlink>
    </w:p>
    <w:sectPr w:rsidR="00C03261" w:rsidRPr="00F95EE8" w:rsidSect="008977B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4928E" w15:done="0"/>
  <w15:commentEx w15:paraId="254740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C" w:rsidRDefault="0050285C" w:rsidP="00880AC0">
      <w:r>
        <w:separator/>
      </w:r>
    </w:p>
  </w:endnote>
  <w:endnote w:type="continuationSeparator" w:id="0">
    <w:p w:rsidR="0050285C" w:rsidRDefault="0050285C" w:rsidP="008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0" w:rsidRDefault="00880AC0">
    <w:pPr>
      <w:pStyle w:val="Stopka"/>
    </w:pPr>
    <w:r>
      <w:rPr>
        <w:noProof/>
        <w:u w:val="single"/>
        <w:lang w:eastAsia="pl-PL"/>
      </w:rPr>
      <w:drawing>
        <wp:anchor distT="0" distB="0" distL="114300" distR="114300" simplePos="0" relativeHeight="251659264" behindDoc="1" locked="0" layoutInCell="1" allowOverlap="1" wp14:anchorId="0CB6476A" wp14:editId="47DE75F7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787" cy="2286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k_Logo_M_blk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87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C" w:rsidRDefault="0050285C" w:rsidP="00880AC0">
      <w:r>
        <w:separator/>
      </w:r>
    </w:p>
  </w:footnote>
  <w:footnote w:type="continuationSeparator" w:id="0">
    <w:p w:rsidR="0050285C" w:rsidRDefault="0050285C" w:rsidP="0088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0" w:rsidRDefault="00880AC0">
    <w:pPr>
      <w:pStyle w:val="Nagwek"/>
    </w:pPr>
    <w:r>
      <w:rPr>
        <w:noProof/>
        <w:lang w:eastAsia="pl-PL"/>
      </w:rPr>
      <w:drawing>
        <wp:inline distT="0" distB="0" distL="0" distR="0" wp14:anchorId="52574933" wp14:editId="79A010ED">
          <wp:extent cx="2189180" cy="228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_press_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18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1480"/>
    <w:multiLevelType w:val="hybridMultilevel"/>
    <w:tmpl w:val="437C6078"/>
    <w:lvl w:ilvl="0" w:tplc="6190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0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E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4A1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4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apija">
    <w15:presenceInfo w15:providerId="AD" w15:userId="S-1-5-21-2137203145-1844382980-277477064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0"/>
    <w:rsid w:val="00001856"/>
    <w:rsid w:val="00017044"/>
    <w:rsid w:val="00023117"/>
    <w:rsid w:val="000315F5"/>
    <w:rsid w:val="00033F82"/>
    <w:rsid w:val="00044B50"/>
    <w:rsid w:val="00047B0A"/>
    <w:rsid w:val="0006456E"/>
    <w:rsid w:val="00070BF6"/>
    <w:rsid w:val="00076F6A"/>
    <w:rsid w:val="00077634"/>
    <w:rsid w:val="00077F99"/>
    <w:rsid w:val="00087D5B"/>
    <w:rsid w:val="00092281"/>
    <w:rsid w:val="00092AF4"/>
    <w:rsid w:val="000976E7"/>
    <w:rsid w:val="000A1843"/>
    <w:rsid w:val="000A33E7"/>
    <w:rsid w:val="000B3738"/>
    <w:rsid w:val="000C3A3F"/>
    <w:rsid w:val="000C619D"/>
    <w:rsid w:val="000D3F7E"/>
    <w:rsid w:val="000D4FB9"/>
    <w:rsid w:val="000D6D93"/>
    <w:rsid w:val="000E24BC"/>
    <w:rsid w:val="000E2DC1"/>
    <w:rsid w:val="000E53C8"/>
    <w:rsid w:val="000E5EBE"/>
    <w:rsid w:val="000E7C9F"/>
    <w:rsid w:val="000F0BCA"/>
    <w:rsid w:val="000F652B"/>
    <w:rsid w:val="0010464A"/>
    <w:rsid w:val="0013102A"/>
    <w:rsid w:val="00133AC8"/>
    <w:rsid w:val="001527EE"/>
    <w:rsid w:val="001577FB"/>
    <w:rsid w:val="0017115C"/>
    <w:rsid w:val="00180203"/>
    <w:rsid w:val="00184BFA"/>
    <w:rsid w:val="001A6E31"/>
    <w:rsid w:val="001E42A1"/>
    <w:rsid w:val="001E4F73"/>
    <w:rsid w:val="001E5EAE"/>
    <w:rsid w:val="001E7832"/>
    <w:rsid w:val="0020704C"/>
    <w:rsid w:val="00216F35"/>
    <w:rsid w:val="00242F1D"/>
    <w:rsid w:val="00244E2E"/>
    <w:rsid w:val="00246AF4"/>
    <w:rsid w:val="00255C27"/>
    <w:rsid w:val="0025653A"/>
    <w:rsid w:val="00264326"/>
    <w:rsid w:val="00291BBD"/>
    <w:rsid w:val="00293FE9"/>
    <w:rsid w:val="002A26B2"/>
    <w:rsid w:val="00303BB0"/>
    <w:rsid w:val="00310702"/>
    <w:rsid w:val="00324498"/>
    <w:rsid w:val="00331595"/>
    <w:rsid w:val="00346B9B"/>
    <w:rsid w:val="00360D87"/>
    <w:rsid w:val="00361AA6"/>
    <w:rsid w:val="00361EB7"/>
    <w:rsid w:val="003652E3"/>
    <w:rsid w:val="00371FF1"/>
    <w:rsid w:val="0037538C"/>
    <w:rsid w:val="00377BF4"/>
    <w:rsid w:val="003815BD"/>
    <w:rsid w:val="00394B83"/>
    <w:rsid w:val="003B3865"/>
    <w:rsid w:val="003B6FAE"/>
    <w:rsid w:val="003F7853"/>
    <w:rsid w:val="00405DD0"/>
    <w:rsid w:val="00415DB3"/>
    <w:rsid w:val="0043697D"/>
    <w:rsid w:val="0044081F"/>
    <w:rsid w:val="004433BB"/>
    <w:rsid w:val="00447960"/>
    <w:rsid w:val="004511A1"/>
    <w:rsid w:val="004574F4"/>
    <w:rsid w:val="00462BCE"/>
    <w:rsid w:val="00464EC0"/>
    <w:rsid w:val="00465ACF"/>
    <w:rsid w:val="00477EB6"/>
    <w:rsid w:val="00482E5A"/>
    <w:rsid w:val="00483CB3"/>
    <w:rsid w:val="004903BB"/>
    <w:rsid w:val="00495269"/>
    <w:rsid w:val="004965CA"/>
    <w:rsid w:val="004A29A2"/>
    <w:rsid w:val="004A67C6"/>
    <w:rsid w:val="004B4C36"/>
    <w:rsid w:val="004B67A4"/>
    <w:rsid w:val="004C07E3"/>
    <w:rsid w:val="004C151C"/>
    <w:rsid w:val="004E3EE5"/>
    <w:rsid w:val="004F1BF9"/>
    <w:rsid w:val="004F47CF"/>
    <w:rsid w:val="0050285C"/>
    <w:rsid w:val="00537450"/>
    <w:rsid w:val="005449F8"/>
    <w:rsid w:val="00553CD8"/>
    <w:rsid w:val="0055508F"/>
    <w:rsid w:val="00565DA2"/>
    <w:rsid w:val="00573716"/>
    <w:rsid w:val="005848EE"/>
    <w:rsid w:val="00584A56"/>
    <w:rsid w:val="0058695D"/>
    <w:rsid w:val="005C0078"/>
    <w:rsid w:val="005D1A06"/>
    <w:rsid w:val="005E334D"/>
    <w:rsid w:val="005F4A0C"/>
    <w:rsid w:val="006202B8"/>
    <w:rsid w:val="00622959"/>
    <w:rsid w:val="00626F2C"/>
    <w:rsid w:val="00640C4C"/>
    <w:rsid w:val="006472C5"/>
    <w:rsid w:val="006505E8"/>
    <w:rsid w:val="00661A00"/>
    <w:rsid w:val="0066305F"/>
    <w:rsid w:val="00673C36"/>
    <w:rsid w:val="00674370"/>
    <w:rsid w:val="006A1083"/>
    <w:rsid w:val="006A7441"/>
    <w:rsid w:val="006B6099"/>
    <w:rsid w:val="006C6803"/>
    <w:rsid w:val="006E1F54"/>
    <w:rsid w:val="006E3967"/>
    <w:rsid w:val="0070630B"/>
    <w:rsid w:val="00733900"/>
    <w:rsid w:val="007517A7"/>
    <w:rsid w:val="00754351"/>
    <w:rsid w:val="007550B3"/>
    <w:rsid w:val="007662E7"/>
    <w:rsid w:val="00777170"/>
    <w:rsid w:val="00786027"/>
    <w:rsid w:val="007870EB"/>
    <w:rsid w:val="00790253"/>
    <w:rsid w:val="007A0163"/>
    <w:rsid w:val="007A0422"/>
    <w:rsid w:val="007A4877"/>
    <w:rsid w:val="007C5579"/>
    <w:rsid w:val="007D2896"/>
    <w:rsid w:val="007D351F"/>
    <w:rsid w:val="007D5409"/>
    <w:rsid w:val="007E2CFE"/>
    <w:rsid w:val="007F3997"/>
    <w:rsid w:val="00813565"/>
    <w:rsid w:val="00815AFF"/>
    <w:rsid w:val="008375A5"/>
    <w:rsid w:val="00841A39"/>
    <w:rsid w:val="00843CCD"/>
    <w:rsid w:val="00846EE4"/>
    <w:rsid w:val="008509DD"/>
    <w:rsid w:val="008626D7"/>
    <w:rsid w:val="0087486B"/>
    <w:rsid w:val="008753B1"/>
    <w:rsid w:val="00880AC0"/>
    <w:rsid w:val="00894DA6"/>
    <w:rsid w:val="008977BF"/>
    <w:rsid w:val="008A3547"/>
    <w:rsid w:val="008C30D6"/>
    <w:rsid w:val="008C385C"/>
    <w:rsid w:val="008F41D4"/>
    <w:rsid w:val="008F46E6"/>
    <w:rsid w:val="008F6E45"/>
    <w:rsid w:val="008F7002"/>
    <w:rsid w:val="00931DA3"/>
    <w:rsid w:val="00935747"/>
    <w:rsid w:val="00941091"/>
    <w:rsid w:val="00961430"/>
    <w:rsid w:val="0096624E"/>
    <w:rsid w:val="00966AEC"/>
    <w:rsid w:val="00970E74"/>
    <w:rsid w:val="0097104F"/>
    <w:rsid w:val="00976D4B"/>
    <w:rsid w:val="0098304C"/>
    <w:rsid w:val="0098594D"/>
    <w:rsid w:val="009A10EF"/>
    <w:rsid w:val="009A610D"/>
    <w:rsid w:val="009A7FC2"/>
    <w:rsid w:val="009B0890"/>
    <w:rsid w:val="009B5148"/>
    <w:rsid w:val="009B7644"/>
    <w:rsid w:val="009C4059"/>
    <w:rsid w:val="009C4B3F"/>
    <w:rsid w:val="009C55E1"/>
    <w:rsid w:val="009C6226"/>
    <w:rsid w:val="009D2117"/>
    <w:rsid w:val="009D2A8B"/>
    <w:rsid w:val="009D6A04"/>
    <w:rsid w:val="009F326F"/>
    <w:rsid w:val="00A02A95"/>
    <w:rsid w:val="00A173C9"/>
    <w:rsid w:val="00A17E08"/>
    <w:rsid w:val="00A20C0A"/>
    <w:rsid w:val="00A27922"/>
    <w:rsid w:val="00A35188"/>
    <w:rsid w:val="00A70644"/>
    <w:rsid w:val="00A75654"/>
    <w:rsid w:val="00A81F80"/>
    <w:rsid w:val="00A83910"/>
    <w:rsid w:val="00A83C77"/>
    <w:rsid w:val="00A92B94"/>
    <w:rsid w:val="00AA17CE"/>
    <w:rsid w:val="00AA763F"/>
    <w:rsid w:val="00AB5400"/>
    <w:rsid w:val="00AB6A25"/>
    <w:rsid w:val="00AB79C4"/>
    <w:rsid w:val="00AC1123"/>
    <w:rsid w:val="00AD5993"/>
    <w:rsid w:val="00AE0C0A"/>
    <w:rsid w:val="00AF33EA"/>
    <w:rsid w:val="00AF5607"/>
    <w:rsid w:val="00AF7F88"/>
    <w:rsid w:val="00B12179"/>
    <w:rsid w:val="00B35D37"/>
    <w:rsid w:val="00B4253A"/>
    <w:rsid w:val="00B44665"/>
    <w:rsid w:val="00B641A0"/>
    <w:rsid w:val="00B643A8"/>
    <w:rsid w:val="00B80FFB"/>
    <w:rsid w:val="00B86DD5"/>
    <w:rsid w:val="00B92FFE"/>
    <w:rsid w:val="00B938AE"/>
    <w:rsid w:val="00B93E21"/>
    <w:rsid w:val="00BB1EC3"/>
    <w:rsid w:val="00BB3D0C"/>
    <w:rsid w:val="00BB42A1"/>
    <w:rsid w:val="00BB4D5B"/>
    <w:rsid w:val="00BE297D"/>
    <w:rsid w:val="00BE6C76"/>
    <w:rsid w:val="00BF0F08"/>
    <w:rsid w:val="00BF3C87"/>
    <w:rsid w:val="00C0017F"/>
    <w:rsid w:val="00C03261"/>
    <w:rsid w:val="00C76313"/>
    <w:rsid w:val="00C7640C"/>
    <w:rsid w:val="00C9298C"/>
    <w:rsid w:val="00C92D82"/>
    <w:rsid w:val="00CA3528"/>
    <w:rsid w:val="00CB1F34"/>
    <w:rsid w:val="00CB3447"/>
    <w:rsid w:val="00CB622F"/>
    <w:rsid w:val="00CC7E70"/>
    <w:rsid w:val="00CD0ABD"/>
    <w:rsid w:val="00D01240"/>
    <w:rsid w:val="00D13987"/>
    <w:rsid w:val="00D15E68"/>
    <w:rsid w:val="00D24B6C"/>
    <w:rsid w:val="00D31D86"/>
    <w:rsid w:val="00D32EB2"/>
    <w:rsid w:val="00D34618"/>
    <w:rsid w:val="00D4330A"/>
    <w:rsid w:val="00D47F9C"/>
    <w:rsid w:val="00D64167"/>
    <w:rsid w:val="00DB04ED"/>
    <w:rsid w:val="00DC345B"/>
    <w:rsid w:val="00DD64B2"/>
    <w:rsid w:val="00DE6D59"/>
    <w:rsid w:val="00E010DD"/>
    <w:rsid w:val="00E06B4C"/>
    <w:rsid w:val="00E06D2E"/>
    <w:rsid w:val="00E10C89"/>
    <w:rsid w:val="00E32536"/>
    <w:rsid w:val="00E51F91"/>
    <w:rsid w:val="00E53424"/>
    <w:rsid w:val="00E67AEF"/>
    <w:rsid w:val="00E74096"/>
    <w:rsid w:val="00E9571C"/>
    <w:rsid w:val="00EA214A"/>
    <w:rsid w:val="00EA2A72"/>
    <w:rsid w:val="00EB2100"/>
    <w:rsid w:val="00EC4B4F"/>
    <w:rsid w:val="00EE1F2C"/>
    <w:rsid w:val="00EE5382"/>
    <w:rsid w:val="00F44D35"/>
    <w:rsid w:val="00F525E9"/>
    <w:rsid w:val="00F53B7D"/>
    <w:rsid w:val="00F72960"/>
    <w:rsid w:val="00F846C2"/>
    <w:rsid w:val="00F9484C"/>
    <w:rsid w:val="00F95EE8"/>
    <w:rsid w:val="00F961F6"/>
    <w:rsid w:val="00FA7B47"/>
    <w:rsid w:val="00FC02A8"/>
    <w:rsid w:val="00FE0B3C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A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0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C0"/>
  </w:style>
  <w:style w:type="paragraph" w:styleId="Stopka">
    <w:name w:val="footer"/>
    <w:basedOn w:val="Normalny"/>
    <w:link w:val="Stopka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C0"/>
  </w:style>
  <w:style w:type="paragraph" w:styleId="Tekstdymka">
    <w:name w:val="Balloon Text"/>
    <w:basedOn w:val="Normalny"/>
    <w:link w:val="TekstdymkaZnak"/>
    <w:uiPriority w:val="99"/>
    <w:semiHidden/>
    <w:unhideWhenUsed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rsid w:val="00880AC0"/>
    <w:pPr>
      <w:tabs>
        <w:tab w:val="left" w:pos="900"/>
      </w:tabs>
      <w:spacing w:line="360" w:lineRule="auto"/>
    </w:pPr>
    <w:rPr>
      <w:rFonts w:eastAsia="MS Mincho" w:cs="Times New Roman"/>
      <w:sz w:val="18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65D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E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E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91"/>
    <w:rPr>
      <w:b/>
      <w:bCs/>
      <w:szCs w:val="20"/>
    </w:rPr>
  </w:style>
  <w:style w:type="character" w:styleId="Uwydatnienie">
    <w:name w:val="Emphasis"/>
    <w:basedOn w:val="Domylnaczcionkaakapitu"/>
    <w:uiPriority w:val="20"/>
    <w:qFormat/>
    <w:rsid w:val="006E1F5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33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8509DD"/>
    <w:pPr>
      <w:widowControl w:val="0"/>
      <w:ind w:left="117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509DD"/>
    <w:rPr>
      <w:rFonts w:ascii="Tahoma" w:eastAsia="Times New Roman" w:hAnsi="Tahoma" w:cs="Times New Roman"/>
      <w:sz w:val="16"/>
      <w:szCs w:val="16"/>
      <w:lang w:val="en-US"/>
    </w:rPr>
  </w:style>
  <w:style w:type="character" w:styleId="Pogrubienie">
    <w:name w:val="Strong"/>
    <w:basedOn w:val="Domylnaczcionkaakapitu"/>
    <w:uiPriority w:val="99"/>
    <w:qFormat/>
    <w:rsid w:val="00B938AE"/>
    <w:rPr>
      <w:rFonts w:cs="Times New Roman"/>
      <w:b/>
      <w:bCs/>
    </w:rPr>
  </w:style>
  <w:style w:type="paragraph" w:customStyle="1" w:styleId="Default">
    <w:name w:val="Default"/>
    <w:rsid w:val="00087D5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A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0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C0"/>
  </w:style>
  <w:style w:type="paragraph" w:styleId="Stopka">
    <w:name w:val="footer"/>
    <w:basedOn w:val="Normalny"/>
    <w:link w:val="Stopka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C0"/>
  </w:style>
  <w:style w:type="paragraph" w:styleId="Tekstdymka">
    <w:name w:val="Balloon Text"/>
    <w:basedOn w:val="Normalny"/>
    <w:link w:val="TekstdymkaZnak"/>
    <w:uiPriority w:val="99"/>
    <w:semiHidden/>
    <w:unhideWhenUsed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rsid w:val="00880AC0"/>
    <w:pPr>
      <w:tabs>
        <w:tab w:val="left" w:pos="900"/>
      </w:tabs>
      <w:spacing w:line="360" w:lineRule="auto"/>
    </w:pPr>
    <w:rPr>
      <w:rFonts w:eastAsia="MS Mincho" w:cs="Times New Roman"/>
      <w:sz w:val="18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65D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E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E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91"/>
    <w:rPr>
      <w:b/>
      <w:bCs/>
      <w:szCs w:val="20"/>
    </w:rPr>
  </w:style>
  <w:style w:type="character" w:styleId="Uwydatnienie">
    <w:name w:val="Emphasis"/>
    <w:basedOn w:val="Domylnaczcionkaakapitu"/>
    <w:uiPriority w:val="20"/>
    <w:qFormat/>
    <w:rsid w:val="006E1F5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33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8509DD"/>
    <w:pPr>
      <w:widowControl w:val="0"/>
      <w:ind w:left="117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509DD"/>
    <w:rPr>
      <w:rFonts w:ascii="Tahoma" w:eastAsia="Times New Roman" w:hAnsi="Tahoma" w:cs="Times New Roman"/>
      <w:sz w:val="16"/>
      <w:szCs w:val="16"/>
      <w:lang w:val="en-US"/>
    </w:rPr>
  </w:style>
  <w:style w:type="character" w:styleId="Pogrubienie">
    <w:name w:val="Strong"/>
    <w:basedOn w:val="Domylnaczcionkaakapitu"/>
    <w:uiPriority w:val="99"/>
    <w:qFormat/>
    <w:rsid w:val="00B938AE"/>
    <w:rPr>
      <w:rFonts w:cs="Times New Roman"/>
      <w:b/>
      <w:bCs/>
    </w:rPr>
  </w:style>
  <w:style w:type="paragraph" w:customStyle="1" w:styleId="Default">
    <w:name w:val="Default"/>
    <w:rsid w:val="00087D5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utodesk.Poland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autode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gep.autodesk-services.com/registration/4372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grp/post/8208273-6044017654644162561?trk=groups-post-b-title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xtrac.com/goto/?21000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DD93-FC53-46BA-BD77-B343A60C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Autodesk, Inc.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Sapija</dc:creator>
  <cp:lastModifiedBy>Joanna Borowska</cp:lastModifiedBy>
  <cp:revision>3</cp:revision>
  <cp:lastPrinted>2015-05-18T09:58:00Z</cp:lastPrinted>
  <dcterms:created xsi:type="dcterms:W3CDTF">2015-09-25T10:41:00Z</dcterms:created>
  <dcterms:modified xsi:type="dcterms:W3CDTF">2015-09-25T10:41:00Z</dcterms:modified>
</cp:coreProperties>
</file>