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Pr="002867C6" w:rsidRDefault="00BA2E74" w:rsidP="00BA2E74">
      <w:pPr>
        <w:spacing w:after="0"/>
        <w:jc w:val="center"/>
        <w:rPr>
          <w:lang w:val="en-US"/>
        </w:rPr>
      </w:pPr>
      <w:r w:rsidRPr="00813A3B">
        <w:t xml:space="preserve">Serdecznie zapraszamy do udziału w </w:t>
      </w:r>
      <w:r>
        <w:t>dziewiątej</w:t>
      </w:r>
      <w:r w:rsidRPr="00813A3B">
        <w:t xml:space="preserve"> edycji konferencji </w:t>
      </w:r>
      <w:r w:rsidRPr="002867C6">
        <w:rPr>
          <w:lang w:val="en-US"/>
        </w:rPr>
        <w:t xml:space="preserve">z </w:t>
      </w:r>
      <w:proofErr w:type="spellStart"/>
      <w:r w:rsidRPr="002867C6">
        <w:rPr>
          <w:lang w:val="en-US"/>
        </w:rPr>
        <w:t>cyklu</w:t>
      </w:r>
      <w:proofErr w:type="spellEnd"/>
      <w:r w:rsidRPr="002867C6">
        <w:rPr>
          <w:lang w:val="en-US"/>
        </w:rPr>
        <w:t xml:space="preserve"> </w:t>
      </w:r>
      <w:r w:rsidRPr="002867C6">
        <w:rPr>
          <w:b/>
          <w:lang w:val="en-US"/>
        </w:rPr>
        <w:t>INNOVATIVE  POLAND</w:t>
      </w:r>
    </w:p>
    <w:p w:rsidR="00BA2E74" w:rsidRPr="002867C6" w:rsidRDefault="00BA2E74" w:rsidP="00BA2E74">
      <w:pPr>
        <w:spacing w:after="0"/>
        <w:jc w:val="center"/>
        <w:rPr>
          <w:lang w:val="en-US"/>
        </w:rPr>
      </w:pPr>
      <w:proofErr w:type="spellStart"/>
      <w:r w:rsidRPr="002867C6">
        <w:rPr>
          <w:lang w:val="en-US"/>
        </w:rPr>
        <w:t>zatytułowanej</w:t>
      </w:r>
      <w:proofErr w:type="spellEnd"/>
    </w:p>
    <w:p w:rsidR="00BA2E74" w:rsidRDefault="00BA2E74" w:rsidP="00BA2E74">
      <w:pPr>
        <w:spacing w:after="0" w:line="240" w:lineRule="auto"/>
        <w:jc w:val="center"/>
        <w:rPr>
          <w:rFonts w:cs="Calibri"/>
          <w:b/>
          <w:smallCaps/>
          <w:color w:val="99CC00"/>
          <w:spacing w:val="40"/>
          <w:sz w:val="42"/>
          <w:szCs w:val="42"/>
          <w:lang w:val="en-US"/>
        </w:rPr>
      </w:pPr>
      <w:r w:rsidRPr="002867C6">
        <w:rPr>
          <w:rFonts w:cs="Calibri"/>
          <w:b/>
          <w:smallCaps/>
          <w:color w:val="99CC00"/>
          <w:spacing w:val="40"/>
          <w:sz w:val="42"/>
          <w:szCs w:val="42"/>
          <w:lang w:val="en-US"/>
        </w:rPr>
        <w:t>Smart Buildings &amp; Smart Cities</w:t>
      </w:r>
    </w:p>
    <w:p w:rsidR="00DE439C" w:rsidRPr="002867C6" w:rsidRDefault="00DE439C" w:rsidP="00BA2E74">
      <w:pPr>
        <w:spacing w:after="0" w:line="240" w:lineRule="auto"/>
        <w:jc w:val="center"/>
        <w:rPr>
          <w:rFonts w:cs="Calibri"/>
          <w:b/>
          <w:smallCaps/>
          <w:color w:val="99CC00"/>
          <w:spacing w:val="40"/>
          <w:sz w:val="42"/>
          <w:szCs w:val="42"/>
          <w:lang w:val="en-US"/>
        </w:rPr>
      </w:pPr>
    </w:p>
    <w:p w:rsidR="00BA2E74" w:rsidRDefault="00BA2E74" w:rsidP="00BA2E74">
      <w:pPr>
        <w:spacing w:after="0"/>
        <w:jc w:val="center"/>
      </w:pPr>
      <w:r w:rsidRPr="00813A3B">
        <w:t xml:space="preserve">która odbędzie się </w:t>
      </w:r>
      <w:r>
        <w:rPr>
          <w:b/>
        </w:rPr>
        <w:t>21</w:t>
      </w:r>
      <w:r w:rsidRPr="00813A3B">
        <w:rPr>
          <w:b/>
        </w:rPr>
        <w:t xml:space="preserve"> października</w:t>
      </w:r>
      <w:r w:rsidRPr="00813A3B">
        <w:t xml:space="preserve"> </w:t>
      </w:r>
      <w:r w:rsidRPr="00813A3B">
        <w:rPr>
          <w:b/>
        </w:rPr>
        <w:t>201</w:t>
      </w:r>
      <w:r>
        <w:rPr>
          <w:b/>
        </w:rPr>
        <w:t>5</w:t>
      </w:r>
      <w:r w:rsidRPr="00813A3B">
        <w:rPr>
          <w:b/>
        </w:rPr>
        <w:t xml:space="preserve"> roku</w:t>
      </w:r>
      <w:r w:rsidR="00DE439C">
        <w:rPr>
          <w:b/>
        </w:rPr>
        <w:t xml:space="preserve"> </w:t>
      </w:r>
      <w:r w:rsidRPr="00813A3B">
        <w:t xml:space="preserve">w </w:t>
      </w:r>
      <w:r w:rsidRPr="00813A3B">
        <w:rPr>
          <w:b/>
        </w:rPr>
        <w:t xml:space="preserve">Centrum </w:t>
      </w:r>
      <w:r>
        <w:rPr>
          <w:b/>
        </w:rPr>
        <w:t xml:space="preserve">Nauki Kopernik </w:t>
      </w:r>
      <w:r w:rsidRPr="00813A3B">
        <w:rPr>
          <w:b/>
        </w:rPr>
        <w:t xml:space="preserve"> </w:t>
      </w:r>
      <w:r w:rsidRPr="00813A3B">
        <w:t>w Warszawie</w:t>
      </w:r>
    </w:p>
    <w:p w:rsidR="00DE439C" w:rsidRDefault="00DE439C" w:rsidP="00BA2E74">
      <w:pPr>
        <w:spacing w:after="0"/>
        <w:jc w:val="center"/>
      </w:pPr>
    </w:p>
    <w:p w:rsidR="00DE439C" w:rsidRPr="00813A3B" w:rsidRDefault="00DE439C" w:rsidP="00BA2E74">
      <w:pPr>
        <w:spacing w:after="0"/>
        <w:jc w:val="center"/>
      </w:pPr>
    </w:p>
    <w:p w:rsidR="00DE439C" w:rsidRDefault="00DE439C" w:rsidP="00DE439C">
      <w:pPr>
        <w:autoSpaceDE w:val="0"/>
        <w:autoSpaceDN w:val="0"/>
        <w:adjustRightInd w:val="0"/>
        <w:jc w:val="both"/>
        <w:rPr>
          <w:rFonts w:cs="Calibri"/>
          <w:iCs/>
          <w:lang w:val="pl"/>
        </w:rPr>
      </w:pPr>
      <w:r>
        <w:rPr>
          <w:rFonts w:cs="Calibri"/>
          <w:iCs/>
          <w:lang w:val="pl"/>
        </w:rPr>
        <w:t xml:space="preserve">Szanowni Państwo, </w:t>
      </w:r>
    </w:p>
    <w:p w:rsidR="00DE439C" w:rsidRPr="00354011" w:rsidRDefault="00DE439C" w:rsidP="00DE439C">
      <w:pPr>
        <w:autoSpaceDE w:val="0"/>
        <w:autoSpaceDN w:val="0"/>
        <w:adjustRightInd w:val="0"/>
        <w:jc w:val="both"/>
        <w:rPr>
          <w:rFonts w:cs="Calibri"/>
          <w:iCs/>
          <w:lang w:val="pl"/>
        </w:rPr>
      </w:pPr>
      <w:r w:rsidRPr="00354011">
        <w:rPr>
          <w:rFonts w:cs="Calibri"/>
          <w:iCs/>
          <w:lang w:val="pl"/>
        </w:rPr>
        <w:t>Zrównoważony rozwój to słowo, które ostatnio jest bardzo modne i używane w odniesieniu do wnętrz, budynków i miast.</w:t>
      </w:r>
      <w:r>
        <w:rPr>
          <w:rFonts w:cs="Calibri"/>
          <w:iCs/>
          <w:lang w:val="pl"/>
        </w:rPr>
        <w:t xml:space="preserve"> Ale co to naprawdę znaczy? </w:t>
      </w:r>
      <w:r w:rsidRPr="00354011">
        <w:rPr>
          <w:rFonts w:cs="Calibri"/>
          <w:iCs/>
          <w:lang w:val="pl"/>
        </w:rPr>
        <w:t>Czy zrównoważony budynek t</w:t>
      </w:r>
      <w:bookmarkStart w:id="0" w:name="_GoBack"/>
      <w:bookmarkEnd w:id="0"/>
      <w:r w:rsidRPr="00354011">
        <w:rPr>
          <w:rFonts w:cs="Calibri"/>
          <w:iCs/>
          <w:lang w:val="pl"/>
        </w:rPr>
        <w:t>o ten certyfikowany na najwyższym poziomie w jednym z systemów certyfikujących?</w:t>
      </w:r>
      <w:r>
        <w:rPr>
          <w:rFonts w:cs="Calibri"/>
          <w:iCs/>
          <w:lang w:val="pl"/>
        </w:rPr>
        <w:t xml:space="preserve"> A może coś więcej</w:t>
      </w:r>
      <w:r w:rsidRPr="00354011">
        <w:rPr>
          <w:rFonts w:cs="Calibri"/>
          <w:iCs/>
          <w:lang w:val="pl"/>
        </w:rPr>
        <w:t>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 xml:space="preserve">Tegoroczną konferencję zatytułowaną Smart </w:t>
      </w:r>
      <w:proofErr w:type="spellStart"/>
      <w:r w:rsidRPr="00354011">
        <w:rPr>
          <w:rFonts w:cs="Calibri"/>
          <w:iCs/>
          <w:lang w:val="pl"/>
        </w:rPr>
        <w:t>Buildings</w:t>
      </w:r>
      <w:proofErr w:type="spellEnd"/>
      <w:r w:rsidRPr="00354011">
        <w:rPr>
          <w:rFonts w:cs="Calibri"/>
          <w:iCs/>
          <w:lang w:val="pl"/>
        </w:rPr>
        <w:t xml:space="preserve"> &amp; Smart </w:t>
      </w:r>
      <w:proofErr w:type="spellStart"/>
      <w:r w:rsidRPr="00354011">
        <w:rPr>
          <w:rFonts w:cs="Calibri"/>
          <w:iCs/>
          <w:lang w:val="pl"/>
        </w:rPr>
        <w:t>Cities</w:t>
      </w:r>
      <w:proofErr w:type="spellEnd"/>
      <w:r w:rsidRPr="00354011">
        <w:rPr>
          <w:rFonts w:cs="Calibri"/>
          <w:iCs/>
          <w:lang w:val="pl"/>
        </w:rPr>
        <w:t xml:space="preserve"> postanowiliśmy poświęcić tematowi  zrównoważonego rozwoju.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Będziemy mówić o no</w:t>
      </w:r>
      <w:r>
        <w:rPr>
          <w:rFonts w:cs="Calibri"/>
          <w:iCs/>
          <w:lang w:val="pl"/>
        </w:rPr>
        <w:t>wym zrównoważonym projektowaniu</w:t>
      </w:r>
      <w:r w:rsidRPr="00354011">
        <w:rPr>
          <w:rFonts w:cs="Calibri"/>
          <w:iCs/>
          <w:lang w:val="pl"/>
        </w:rPr>
        <w:t>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o najnowsz</w:t>
      </w:r>
      <w:r>
        <w:rPr>
          <w:rFonts w:cs="Calibri"/>
          <w:iCs/>
          <w:lang w:val="pl"/>
        </w:rPr>
        <w:t>ych innowacyjnych rozwiązaniach</w:t>
      </w:r>
      <w:r w:rsidRPr="00354011">
        <w:rPr>
          <w:rFonts w:cs="Calibri"/>
          <w:iCs/>
          <w:lang w:val="pl"/>
        </w:rPr>
        <w:t>,</w:t>
      </w:r>
      <w:r>
        <w:rPr>
          <w:rFonts w:cs="Calibri"/>
          <w:iCs/>
          <w:lang w:val="pl"/>
        </w:rPr>
        <w:t xml:space="preserve"> o biurach</w:t>
      </w:r>
      <w:r w:rsidRPr="00354011">
        <w:rPr>
          <w:rFonts w:cs="Calibri"/>
          <w:iCs/>
          <w:lang w:val="pl"/>
        </w:rPr>
        <w:t>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w których po prostu czujemy się dobrze.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Postaramy się przy pomocy ekspertów pokazać światowe trendy i rodzime projekty. W centrum naszej uwagi jest i zawsze będzie człowiek pracownik,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człowiek mieszkaniec miasta.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Na konferencję zapraszamy nie tylko architektów i deweloperów,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 xml:space="preserve">którzy tworzą zielone enklawy ale władze miast bez których budowa </w:t>
      </w:r>
      <w:r>
        <w:rPr>
          <w:rFonts w:cs="Calibri"/>
          <w:iCs/>
          <w:lang w:val="pl"/>
        </w:rPr>
        <w:t>biznes parków nie może się udać</w:t>
      </w:r>
      <w:r w:rsidRPr="00354011">
        <w:rPr>
          <w:rFonts w:cs="Calibri"/>
          <w:iCs/>
          <w:lang w:val="pl"/>
        </w:rPr>
        <w:t>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Wiele miast już dzisiaj tworzy strefy niskoemisyjne dla mieszkańców,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wprowadza nowe rozwiązania komunikacyjne lub pokrywa dachy instytucji zielenią.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Wizja Warszawy pokrytej zielonymi dachami  działa na wyobraźnię.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Wszystkich zainteresowanych najnowszymi rozwiązaniami i projektami serdecznie zapraszamy do udziału.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Mamy nadzieję,</w:t>
      </w:r>
      <w:r>
        <w:rPr>
          <w:rFonts w:cs="Calibri"/>
          <w:iCs/>
          <w:lang w:val="pl"/>
        </w:rPr>
        <w:t xml:space="preserve"> </w:t>
      </w:r>
      <w:r w:rsidRPr="00354011">
        <w:rPr>
          <w:rFonts w:cs="Calibri"/>
          <w:iCs/>
          <w:lang w:val="pl"/>
        </w:rPr>
        <w:t>że konferencja przyczyni się do zrozumienia idei zrównoważonego rozwoju.</w:t>
      </w:r>
    </w:p>
    <w:p w:rsidR="00DE439C" w:rsidRPr="00354011" w:rsidRDefault="00DE439C" w:rsidP="00DE439C">
      <w:pPr>
        <w:autoSpaceDE w:val="0"/>
        <w:autoSpaceDN w:val="0"/>
        <w:adjustRightInd w:val="0"/>
        <w:jc w:val="both"/>
        <w:rPr>
          <w:rFonts w:cs="Calibri"/>
          <w:iCs/>
          <w:lang w:val="pl"/>
        </w:rPr>
      </w:pPr>
      <w:r w:rsidRPr="00354011">
        <w:rPr>
          <w:rFonts w:cs="Calibri"/>
          <w:iCs/>
          <w:lang w:val="pl"/>
        </w:rPr>
        <w:t xml:space="preserve">Podczas konferencji odbędą się certyfikowane warsztaty z udziałem ekspertów i asesorów </w:t>
      </w:r>
      <w:proofErr w:type="spellStart"/>
      <w:r w:rsidRPr="00354011">
        <w:rPr>
          <w:rFonts w:cs="Calibri"/>
          <w:iCs/>
          <w:lang w:val="pl"/>
        </w:rPr>
        <w:t>Breeam</w:t>
      </w:r>
      <w:proofErr w:type="spellEnd"/>
      <w:r w:rsidRPr="00354011">
        <w:rPr>
          <w:rFonts w:cs="Calibri"/>
          <w:iCs/>
          <w:lang w:val="pl"/>
        </w:rPr>
        <w:t xml:space="preserve"> i LEED poświęcone organizacji zrównoważonego biura. </w:t>
      </w:r>
    </w:p>
    <w:p w:rsidR="00DE439C" w:rsidRDefault="00DE439C" w:rsidP="00DE439C">
      <w:pPr>
        <w:spacing w:after="0"/>
        <w:jc w:val="both"/>
        <w:rPr>
          <w:rFonts w:eastAsia="Calibri" w:cs="Calibri"/>
          <w:sz w:val="23"/>
        </w:rPr>
      </w:pPr>
      <w:r>
        <w:rPr>
          <w:rFonts w:eastAsia="Calibri" w:cs="Calibri"/>
          <w:sz w:val="23"/>
        </w:rPr>
        <w:t>Prelegentami podczas konferencji będą eksperci, naukowcy i praktycy. Konferencji towarzyszyć będzie wystawa innowacyjnych rozwiązań oraz instalacja biura przyszłości .</w:t>
      </w:r>
    </w:p>
    <w:p w:rsidR="00DE439C" w:rsidRDefault="00DE439C" w:rsidP="00DE439C">
      <w:pPr>
        <w:spacing w:after="0"/>
        <w:jc w:val="both"/>
        <w:rPr>
          <w:rFonts w:eastAsia="Calibri" w:cs="Calibri"/>
        </w:rPr>
      </w:pPr>
    </w:p>
    <w:p w:rsidR="00DE439C" w:rsidRDefault="00DE439C" w:rsidP="00DE439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Z przyjemnością informujemy, iż udział w konferencji jest </w:t>
      </w:r>
      <w:r w:rsidRPr="00354011">
        <w:rPr>
          <w:rFonts w:eastAsia="Calibri" w:cs="Calibri"/>
        </w:rPr>
        <w:t>bezpłatny.</w:t>
      </w:r>
      <w:r>
        <w:rPr>
          <w:rFonts w:eastAsia="Calibri" w:cs="Calibri"/>
        </w:rPr>
        <w:t xml:space="preserve"> </w:t>
      </w:r>
    </w:p>
    <w:p w:rsidR="00DE439C" w:rsidRDefault="00DE439C" w:rsidP="00DE439C">
      <w:pPr>
        <w:spacing w:after="0"/>
        <w:jc w:val="both"/>
        <w:rPr>
          <w:rFonts w:eastAsia="Calibri" w:cs="Calibri"/>
        </w:rPr>
      </w:pPr>
    </w:p>
    <w:p w:rsidR="00DE439C" w:rsidRDefault="00DE439C" w:rsidP="00DE439C">
      <w:pPr>
        <w:jc w:val="both"/>
        <w:rPr>
          <w:rFonts w:eastAsia="Calibri" w:cs="Calibri"/>
          <w:color w:val="0000FF"/>
          <w:u w:val="single"/>
        </w:rPr>
      </w:pPr>
      <w:r>
        <w:rPr>
          <w:rFonts w:eastAsia="Calibri" w:cs="Calibri"/>
        </w:rPr>
        <w:t xml:space="preserve">Rejestracja elektroniczna: </w:t>
      </w:r>
      <w:hyperlink r:id="rId7" w:history="1">
        <w:r>
          <w:rPr>
            <w:rStyle w:val="Hipercze"/>
            <w:rFonts w:eastAsia="Calibri" w:cs="Calibri"/>
          </w:rPr>
          <w:t>http://innovativepoland.org.pl/pages/pArticle.php?id=25</w:t>
        </w:r>
      </w:hyperlink>
      <w:r>
        <w:rPr>
          <w:rFonts w:eastAsia="Calibri" w:cs="Calibri"/>
          <w:color w:val="0000FF"/>
          <w:u w:val="single"/>
        </w:rPr>
        <w:t xml:space="preserve"> </w:t>
      </w:r>
    </w:p>
    <w:p w:rsidR="00DE439C" w:rsidRDefault="00DE439C" w:rsidP="00DE439C">
      <w:pPr>
        <w:rPr>
          <w:rFonts w:eastAsia="Calibri" w:cs="Calibri"/>
        </w:rPr>
      </w:pPr>
      <w:r>
        <w:rPr>
          <w:rFonts w:eastAsia="Calibri" w:cs="Calibri"/>
        </w:rPr>
        <w:t xml:space="preserve">lub zgłoszenie mailem na adres: </w:t>
      </w:r>
      <w:hyperlink r:id="rId8" w:history="1">
        <w:r>
          <w:rPr>
            <w:rStyle w:val="Hipercze"/>
            <w:rFonts w:eastAsia="Calibri" w:cs="Calibri"/>
          </w:rPr>
          <w:t>agata.skalban@personalities.pl</w:t>
        </w:r>
      </w:hyperlink>
    </w:p>
    <w:p w:rsidR="00DE439C" w:rsidRDefault="00DE439C" w:rsidP="00DE439C">
      <w:pPr>
        <w:rPr>
          <w:rFonts w:eastAsia="Calibri" w:cs="Calibri"/>
        </w:rPr>
      </w:pPr>
    </w:p>
    <w:p w:rsidR="00DE439C" w:rsidRDefault="00DE439C" w:rsidP="00DE439C">
      <w:pPr>
        <w:rPr>
          <w:rFonts w:eastAsia="Calibri" w:cs="Calibri"/>
        </w:rPr>
      </w:pPr>
      <w:r>
        <w:rPr>
          <w:rFonts w:eastAsia="Calibri" w:cs="Calibri"/>
        </w:rPr>
        <w:t xml:space="preserve"> Serdecznie zapraszamy</w:t>
      </w:r>
    </w:p>
    <w:p w:rsidR="00DE439C" w:rsidRPr="00354011" w:rsidRDefault="00DE439C" w:rsidP="00DE439C">
      <w:pPr>
        <w:rPr>
          <w:lang w:val="pl"/>
        </w:rPr>
      </w:pPr>
    </w:p>
    <w:p w:rsidR="00BA2E74" w:rsidRPr="00813A3B" w:rsidRDefault="00BA2E74" w:rsidP="00BA2E74">
      <w:pPr>
        <w:spacing w:after="0"/>
        <w:jc w:val="center"/>
      </w:pPr>
    </w:p>
    <w:sectPr w:rsidR="00BA2E74" w:rsidRPr="00813A3B" w:rsidSect="00730224">
      <w:headerReference w:type="default" r:id="rId9"/>
      <w:footerReference w:type="default" r:id="rId10"/>
      <w:pgSz w:w="11906" w:h="16838"/>
      <w:pgMar w:top="996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5F" w:rsidRDefault="003A015F" w:rsidP="00D94940">
      <w:pPr>
        <w:spacing w:after="0" w:line="240" w:lineRule="auto"/>
      </w:pPr>
      <w:r>
        <w:separator/>
      </w:r>
    </w:p>
  </w:endnote>
  <w:endnote w:type="continuationSeparator" w:id="0">
    <w:p w:rsidR="003A015F" w:rsidRDefault="003A015F" w:rsidP="00D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12" w:rsidRPr="00173CB8" w:rsidRDefault="00003612" w:rsidP="00905D56">
    <w:pPr>
      <w:spacing w:after="0" w:line="240" w:lineRule="auto"/>
      <w:jc w:val="center"/>
      <w:rPr>
        <w:sz w:val="10"/>
        <w:szCs w:val="10"/>
        <w:lang w:val="en-US"/>
      </w:rPr>
    </w:pPr>
  </w:p>
  <w:p w:rsidR="00003612" w:rsidRPr="0017648F" w:rsidRDefault="00003612" w:rsidP="00730224">
    <w:pPr>
      <w:pBdr>
        <w:top w:val="single" w:sz="12" w:space="1" w:color="669900"/>
      </w:pBdr>
      <w:spacing w:after="0" w:line="240" w:lineRule="auto"/>
      <w:jc w:val="center"/>
      <w:rPr>
        <w:sz w:val="20"/>
        <w:szCs w:val="20"/>
        <w:lang w:val="en-US"/>
      </w:rPr>
    </w:pPr>
    <w:proofErr w:type="spellStart"/>
    <w:r w:rsidRPr="0017648F">
      <w:rPr>
        <w:sz w:val="20"/>
        <w:szCs w:val="20"/>
        <w:lang w:val="en-US"/>
      </w:rPr>
      <w:t>Organizator</w:t>
    </w:r>
    <w:proofErr w:type="spellEnd"/>
    <w:r w:rsidRPr="0017648F">
      <w:rPr>
        <w:sz w:val="20"/>
        <w:szCs w:val="20"/>
        <w:lang w:val="en-US"/>
      </w:rPr>
      <w:t>:</w:t>
    </w:r>
  </w:p>
  <w:p w:rsidR="00003612" w:rsidRPr="0017648F" w:rsidRDefault="00003612" w:rsidP="00905D56">
    <w:pPr>
      <w:spacing w:after="0" w:line="240" w:lineRule="auto"/>
      <w:jc w:val="center"/>
      <w:rPr>
        <w:b/>
        <w:sz w:val="20"/>
        <w:szCs w:val="20"/>
        <w:lang w:val="en-US"/>
      </w:rPr>
    </w:pPr>
    <w:r w:rsidRPr="0017648F">
      <w:rPr>
        <w:b/>
        <w:sz w:val="20"/>
        <w:szCs w:val="20"/>
        <w:lang w:val="en-US"/>
      </w:rPr>
      <w:t xml:space="preserve">The </w:t>
    </w:r>
    <w:smartTag w:uri="urn:schemas-microsoft-com:office:smarttags" w:element="City">
      <w:smartTag w:uri="urn:schemas-microsoft-com:office:smarttags" w:element="place">
        <w:r w:rsidRPr="0017648F">
          <w:rPr>
            <w:b/>
            <w:sz w:val="20"/>
            <w:szCs w:val="20"/>
            <w:lang w:val="en-US"/>
          </w:rPr>
          <w:t>Warsaw</w:t>
        </w:r>
      </w:smartTag>
    </w:smartTag>
    <w:r w:rsidRPr="0017648F">
      <w:rPr>
        <w:b/>
        <w:sz w:val="20"/>
        <w:szCs w:val="20"/>
        <w:lang w:val="en-US"/>
      </w:rPr>
      <w:t xml:space="preserve"> Voice Conferences</w:t>
    </w:r>
  </w:p>
  <w:p w:rsidR="00003612" w:rsidRPr="0017648F" w:rsidRDefault="00003612" w:rsidP="00905D56">
    <w:pPr>
      <w:spacing w:after="0" w:line="240" w:lineRule="auto"/>
      <w:jc w:val="center"/>
      <w:rPr>
        <w:sz w:val="20"/>
        <w:szCs w:val="20"/>
        <w:lang w:val="en-US"/>
      </w:rPr>
    </w:pPr>
    <w:proofErr w:type="spellStart"/>
    <w:r w:rsidRPr="0017648F">
      <w:rPr>
        <w:sz w:val="20"/>
        <w:szCs w:val="20"/>
        <w:lang w:val="en-US"/>
      </w:rPr>
      <w:t>ul</w:t>
    </w:r>
    <w:proofErr w:type="spellEnd"/>
    <w:r w:rsidRPr="0017648F">
      <w:rPr>
        <w:sz w:val="20"/>
        <w:szCs w:val="20"/>
        <w:lang w:val="en-US"/>
      </w:rPr>
      <w:t xml:space="preserve">. </w:t>
    </w:r>
    <w:proofErr w:type="spellStart"/>
    <w:r w:rsidRPr="0017648F">
      <w:rPr>
        <w:sz w:val="20"/>
        <w:szCs w:val="20"/>
        <w:lang w:val="en-US"/>
      </w:rPr>
      <w:t>Księcia</w:t>
    </w:r>
    <w:proofErr w:type="spellEnd"/>
    <w:r>
      <w:rPr>
        <w:sz w:val="20"/>
        <w:szCs w:val="20"/>
        <w:lang w:val="en-US"/>
      </w:rPr>
      <w:t xml:space="preserve"> </w:t>
    </w:r>
    <w:proofErr w:type="spellStart"/>
    <w:r w:rsidRPr="0017648F">
      <w:rPr>
        <w:sz w:val="20"/>
        <w:szCs w:val="20"/>
        <w:lang w:val="en-US"/>
      </w:rPr>
      <w:t>Janusza</w:t>
    </w:r>
    <w:proofErr w:type="spellEnd"/>
    <w:r w:rsidRPr="0017648F">
      <w:rPr>
        <w:sz w:val="20"/>
        <w:szCs w:val="20"/>
        <w:lang w:val="en-US"/>
      </w:rPr>
      <w:t xml:space="preserve"> 64, 01-452 Warszawa</w:t>
    </w:r>
  </w:p>
  <w:p w:rsidR="00003612" w:rsidRPr="00730224" w:rsidRDefault="00730224" w:rsidP="00730224">
    <w:pPr>
      <w:tabs>
        <w:tab w:val="center" w:pos="4819"/>
        <w:tab w:val="left" w:pos="8070"/>
      </w:tabs>
      <w:spacing w:before="120" w:after="0"/>
      <w:rPr>
        <w:rFonts w:ascii="Trebuchet MS" w:hAnsi="Trebuchet MS"/>
        <w:b/>
        <w:color w:val="669900"/>
        <w:sz w:val="36"/>
        <w:szCs w:val="36"/>
        <w:lang w:val="en-US"/>
      </w:rPr>
    </w:pPr>
    <w:r w:rsidRPr="001D19D6">
      <w:rPr>
        <w:color w:val="669900"/>
        <w:lang w:val="en-US"/>
      </w:rPr>
      <w:tab/>
    </w:r>
    <w:hyperlink r:id="rId1" w:history="1">
      <w:r w:rsidR="00003612" w:rsidRPr="00730224">
        <w:rPr>
          <w:rStyle w:val="Hipercze"/>
          <w:rFonts w:ascii="Trebuchet MS" w:hAnsi="Trebuchet MS" w:cs="Calibri"/>
          <w:b/>
          <w:color w:val="669900"/>
          <w:sz w:val="36"/>
          <w:szCs w:val="36"/>
          <w:lang w:val="en-US"/>
        </w:rPr>
        <w:t>www.InnovativePoland.org.pl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5F" w:rsidRDefault="003A015F" w:rsidP="00D94940">
      <w:pPr>
        <w:spacing w:after="0" w:line="240" w:lineRule="auto"/>
      </w:pPr>
      <w:r>
        <w:separator/>
      </w:r>
    </w:p>
  </w:footnote>
  <w:footnote w:type="continuationSeparator" w:id="0">
    <w:p w:rsidR="003A015F" w:rsidRDefault="003A015F" w:rsidP="00D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12" w:rsidRPr="00FC55C0" w:rsidRDefault="00D56315" w:rsidP="00D9494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-283210</wp:posOffset>
              </wp:positionV>
              <wp:extent cx="4905375" cy="676275"/>
              <wp:effectExtent l="0" t="0" r="952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53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61" w:rsidRPr="00FF05A2" w:rsidRDefault="00D72761" w:rsidP="00D72761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</w:pPr>
                          <w:r w:rsidRPr="00FF05A2"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  <w:t xml:space="preserve">Smart </w:t>
                          </w:r>
                          <w:proofErr w:type="spellStart"/>
                          <w:r w:rsidRPr="00FF05A2"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  <w:t>Buildings</w:t>
                          </w:r>
                          <w:proofErr w:type="spellEnd"/>
                          <w:r w:rsidRPr="00FF05A2"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  <w:t xml:space="preserve"> &amp; Smart </w:t>
                          </w:r>
                          <w:proofErr w:type="spellStart"/>
                          <w:r w:rsidRPr="00FF05A2"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  <w:t>Cities</w:t>
                          </w:r>
                          <w:proofErr w:type="spellEnd"/>
                        </w:p>
                        <w:p w:rsidR="00D72761" w:rsidRPr="00FF05A2" w:rsidRDefault="00D72761" w:rsidP="00D72761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mallCaps/>
                              <w:color w:val="99CC00"/>
                              <w:spacing w:val="4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b/>
                              <w:smallCaps/>
                              <w:color w:val="000000"/>
                              <w:spacing w:val="-10"/>
                            </w:rPr>
                            <w:t>21.10.2015,</w:t>
                          </w:r>
                          <w:r w:rsidRPr="00FF05A2">
                            <w:rPr>
                              <w:rFonts w:cs="Calibri"/>
                              <w:b/>
                              <w:smallCaps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smallCaps/>
                              <w:color w:val="000000"/>
                              <w:spacing w:val="-10"/>
                            </w:rPr>
                            <w:t>Centrum Nauki Kopernik</w:t>
                          </w:r>
                          <w:r w:rsidRPr="00FF05A2">
                            <w:rPr>
                              <w:rFonts w:cs="Calibri"/>
                              <w:b/>
                              <w:smallCaps/>
                              <w:color w:val="000000"/>
                              <w:spacing w:val="-10"/>
                            </w:rPr>
                            <w:t>, Warszawa</w:t>
                          </w:r>
                        </w:p>
                        <w:p w:rsidR="00003612" w:rsidRPr="0009673A" w:rsidRDefault="00003612" w:rsidP="0071016C">
                          <w:pPr>
                            <w:spacing w:before="120" w:after="0" w:line="36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4.55pt;margin-top:-22.3pt;width:386.25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eCgA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" stroked="f">
              <v:textbox>
                <w:txbxContent>
                  <w:p w:rsidR="00D72761" w:rsidRPr="00FF05A2" w:rsidRDefault="00D72761" w:rsidP="00D72761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</w:pPr>
                    <w:r w:rsidRPr="00FF05A2"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  <w:t xml:space="preserve">Smart </w:t>
                    </w:r>
                    <w:proofErr w:type="spellStart"/>
                    <w:r w:rsidRPr="00FF05A2"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  <w:t>Buildings</w:t>
                    </w:r>
                    <w:proofErr w:type="spellEnd"/>
                    <w:r w:rsidRPr="00FF05A2"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  <w:t xml:space="preserve"> &amp; Smart </w:t>
                    </w:r>
                    <w:proofErr w:type="spellStart"/>
                    <w:r w:rsidRPr="00FF05A2"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  <w:t>Cities</w:t>
                    </w:r>
                    <w:proofErr w:type="spellEnd"/>
                  </w:p>
                  <w:p w:rsidR="00D72761" w:rsidRPr="00FF05A2" w:rsidRDefault="00D72761" w:rsidP="00D72761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mallCaps/>
                        <w:color w:val="99CC00"/>
                        <w:spacing w:val="40"/>
                        <w:sz w:val="42"/>
                        <w:szCs w:val="42"/>
                      </w:rPr>
                    </w:pPr>
                    <w:r>
                      <w:rPr>
                        <w:rFonts w:cs="Calibri"/>
                        <w:b/>
                        <w:smallCaps/>
                        <w:color w:val="000000"/>
                        <w:spacing w:val="-10"/>
                      </w:rPr>
                      <w:t>21.10.2015,</w:t>
                    </w:r>
                    <w:r w:rsidRPr="00FF05A2">
                      <w:rPr>
                        <w:rFonts w:cs="Calibri"/>
                        <w:b/>
                        <w:smallCaps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smallCaps/>
                        <w:color w:val="000000"/>
                        <w:spacing w:val="-10"/>
                      </w:rPr>
                      <w:t>Centrum Nauki Kopernik</w:t>
                    </w:r>
                    <w:r w:rsidRPr="00FF05A2">
                      <w:rPr>
                        <w:rFonts w:cs="Calibri"/>
                        <w:b/>
                        <w:smallCaps/>
                        <w:color w:val="000000"/>
                        <w:spacing w:val="-10"/>
                      </w:rPr>
                      <w:t>, Warszawa</w:t>
                    </w:r>
                  </w:p>
                  <w:p w:rsidR="00003612" w:rsidRPr="0009673A" w:rsidRDefault="00003612" w:rsidP="0071016C">
                    <w:pPr>
                      <w:spacing w:before="120" w:after="0" w:line="360" w:lineRule="auto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A329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-235585</wp:posOffset>
          </wp:positionV>
          <wp:extent cx="2102485" cy="609600"/>
          <wp:effectExtent l="0" t="0" r="0" b="0"/>
          <wp:wrapSquare wrapText="bothSides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612" w:rsidRPr="00FC55C0" w:rsidRDefault="00003612" w:rsidP="00CF4955">
    <w:pPr>
      <w:pStyle w:val="Nagwek"/>
      <w:tabs>
        <w:tab w:val="clear" w:pos="4536"/>
        <w:tab w:val="clear" w:pos="9072"/>
        <w:tab w:val="left" w:pos="3225"/>
      </w:tabs>
    </w:pPr>
  </w:p>
  <w:p w:rsidR="00003612" w:rsidRDefault="00003612" w:rsidP="00173CB8">
    <w:pPr>
      <w:pStyle w:val="Nagwek"/>
      <w:tabs>
        <w:tab w:val="clear" w:pos="4536"/>
        <w:tab w:val="clear" w:pos="9072"/>
        <w:tab w:val="left" w:pos="1995"/>
      </w:tabs>
      <w:rPr>
        <w:sz w:val="10"/>
        <w:szCs w:val="10"/>
      </w:rPr>
    </w:pPr>
  </w:p>
  <w:p w:rsidR="00003612" w:rsidRDefault="00003612" w:rsidP="006A0AB9">
    <w:pPr>
      <w:pStyle w:val="Nagwek"/>
      <w:pBdr>
        <w:bottom w:val="single" w:sz="12" w:space="1" w:color="669900"/>
      </w:pBdr>
      <w:tabs>
        <w:tab w:val="clear" w:pos="4536"/>
        <w:tab w:val="clear" w:pos="9072"/>
        <w:tab w:val="left" w:pos="1995"/>
      </w:tabs>
      <w:rPr>
        <w:sz w:val="10"/>
        <w:szCs w:val="10"/>
      </w:rPr>
    </w:pPr>
  </w:p>
  <w:p w:rsidR="00003612" w:rsidRPr="00A44756" w:rsidRDefault="0000361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644"/>
    <w:multiLevelType w:val="hybridMultilevel"/>
    <w:tmpl w:val="D634331A"/>
    <w:lvl w:ilvl="0" w:tplc="A5B232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AD0"/>
    <w:multiLevelType w:val="hybridMultilevel"/>
    <w:tmpl w:val="DA14F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078"/>
    <w:multiLevelType w:val="hybridMultilevel"/>
    <w:tmpl w:val="159A3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C2E"/>
    <w:multiLevelType w:val="hybridMultilevel"/>
    <w:tmpl w:val="5A027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5A95"/>
    <w:multiLevelType w:val="hybridMultilevel"/>
    <w:tmpl w:val="C7546644"/>
    <w:lvl w:ilvl="0" w:tplc="A68828E8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0686"/>
    <w:multiLevelType w:val="hybridMultilevel"/>
    <w:tmpl w:val="D8CEE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72B7"/>
    <w:multiLevelType w:val="hybridMultilevel"/>
    <w:tmpl w:val="F2042EE4"/>
    <w:lvl w:ilvl="0" w:tplc="6C743E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B125E9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F00B02"/>
    <w:multiLevelType w:val="hybridMultilevel"/>
    <w:tmpl w:val="EAE87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F0E"/>
    <w:multiLevelType w:val="hybridMultilevel"/>
    <w:tmpl w:val="40A0CB88"/>
    <w:lvl w:ilvl="0" w:tplc="D61699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1F32B8"/>
    <w:multiLevelType w:val="hybridMultilevel"/>
    <w:tmpl w:val="3926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A590B"/>
    <w:multiLevelType w:val="hybridMultilevel"/>
    <w:tmpl w:val="9F10B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DFF"/>
    <w:multiLevelType w:val="hybridMultilevel"/>
    <w:tmpl w:val="8370E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51071"/>
    <w:multiLevelType w:val="hybridMultilevel"/>
    <w:tmpl w:val="E7DC7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BC1"/>
    <w:multiLevelType w:val="hybridMultilevel"/>
    <w:tmpl w:val="C3C60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0"/>
    <w:rsid w:val="00003612"/>
    <w:rsid w:val="000109B1"/>
    <w:rsid w:val="00022EE4"/>
    <w:rsid w:val="00033CAE"/>
    <w:rsid w:val="00045D67"/>
    <w:rsid w:val="000749E6"/>
    <w:rsid w:val="00076DBA"/>
    <w:rsid w:val="00084350"/>
    <w:rsid w:val="00095617"/>
    <w:rsid w:val="0009673A"/>
    <w:rsid w:val="0009710C"/>
    <w:rsid w:val="0009740A"/>
    <w:rsid w:val="000B02A2"/>
    <w:rsid w:val="000B05E1"/>
    <w:rsid w:val="000D39E7"/>
    <w:rsid w:val="000D7D17"/>
    <w:rsid w:val="000F23E5"/>
    <w:rsid w:val="00146ED1"/>
    <w:rsid w:val="001578AD"/>
    <w:rsid w:val="00173023"/>
    <w:rsid w:val="00173CB8"/>
    <w:rsid w:val="0017648F"/>
    <w:rsid w:val="00181E3A"/>
    <w:rsid w:val="00193A55"/>
    <w:rsid w:val="001B25D6"/>
    <w:rsid w:val="001D19D6"/>
    <w:rsid w:val="001D658C"/>
    <w:rsid w:val="001E523C"/>
    <w:rsid w:val="00210F1A"/>
    <w:rsid w:val="00254376"/>
    <w:rsid w:val="002644F2"/>
    <w:rsid w:val="002705AE"/>
    <w:rsid w:val="00271BCE"/>
    <w:rsid w:val="0027394D"/>
    <w:rsid w:val="002749E7"/>
    <w:rsid w:val="002A3DEA"/>
    <w:rsid w:val="002A6E5D"/>
    <w:rsid w:val="002B4C92"/>
    <w:rsid w:val="002E20FC"/>
    <w:rsid w:val="003265E1"/>
    <w:rsid w:val="003355A5"/>
    <w:rsid w:val="00340667"/>
    <w:rsid w:val="00340CFF"/>
    <w:rsid w:val="00340DAF"/>
    <w:rsid w:val="0034235C"/>
    <w:rsid w:val="003475DF"/>
    <w:rsid w:val="003566E7"/>
    <w:rsid w:val="003577CA"/>
    <w:rsid w:val="00370B3F"/>
    <w:rsid w:val="003A015F"/>
    <w:rsid w:val="003B6ED5"/>
    <w:rsid w:val="003C300E"/>
    <w:rsid w:val="003D3D75"/>
    <w:rsid w:val="003E4FFB"/>
    <w:rsid w:val="004059C9"/>
    <w:rsid w:val="00411D6E"/>
    <w:rsid w:val="004165D2"/>
    <w:rsid w:val="004670FF"/>
    <w:rsid w:val="004A1A93"/>
    <w:rsid w:val="004A60D5"/>
    <w:rsid w:val="004B06A6"/>
    <w:rsid w:val="004B2A22"/>
    <w:rsid w:val="004D3B92"/>
    <w:rsid w:val="004E4786"/>
    <w:rsid w:val="004F13A1"/>
    <w:rsid w:val="004F140A"/>
    <w:rsid w:val="004F4399"/>
    <w:rsid w:val="004F631A"/>
    <w:rsid w:val="004F7B38"/>
    <w:rsid w:val="0050032F"/>
    <w:rsid w:val="0051606A"/>
    <w:rsid w:val="00516825"/>
    <w:rsid w:val="00523F54"/>
    <w:rsid w:val="00542759"/>
    <w:rsid w:val="00553DF0"/>
    <w:rsid w:val="005569BC"/>
    <w:rsid w:val="00560D01"/>
    <w:rsid w:val="0057350F"/>
    <w:rsid w:val="0057357F"/>
    <w:rsid w:val="0058525F"/>
    <w:rsid w:val="005908CD"/>
    <w:rsid w:val="00597A57"/>
    <w:rsid w:val="005A4A06"/>
    <w:rsid w:val="005C0C54"/>
    <w:rsid w:val="005C501D"/>
    <w:rsid w:val="005C61D3"/>
    <w:rsid w:val="005D3840"/>
    <w:rsid w:val="005E32AF"/>
    <w:rsid w:val="00624D31"/>
    <w:rsid w:val="00631657"/>
    <w:rsid w:val="006605D2"/>
    <w:rsid w:val="006802BE"/>
    <w:rsid w:val="006A0AB9"/>
    <w:rsid w:val="006C12D2"/>
    <w:rsid w:val="006D72D9"/>
    <w:rsid w:val="006D7535"/>
    <w:rsid w:val="006F0302"/>
    <w:rsid w:val="0071016C"/>
    <w:rsid w:val="00714E31"/>
    <w:rsid w:val="00723DAF"/>
    <w:rsid w:val="00724359"/>
    <w:rsid w:val="00730224"/>
    <w:rsid w:val="0074099F"/>
    <w:rsid w:val="00745360"/>
    <w:rsid w:val="00762564"/>
    <w:rsid w:val="00765E4D"/>
    <w:rsid w:val="00790908"/>
    <w:rsid w:val="00794CF8"/>
    <w:rsid w:val="007953D1"/>
    <w:rsid w:val="007A4D2A"/>
    <w:rsid w:val="007A6AD8"/>
    <w:rsid w:val="007A7B45"/>
    <w:rsid w:val="00802535"/>
    <w:rsid w:val="00837E8E"/>
    <w:rsid w:val="0084247A"/>
    <w:rsid w:val="0085074D"/>
    <w:rsid w:val="00856009"/>
    <w:rsid w:val="00883267"/>
    <w:rsid w:val="008A6A8D"/>
    <w:rsid w:val="008B055A"/>
    <w:rsid w:val="008F1593"/>
    <w:rsid w:val="008F28D7"/>
    <w:rsid w:val="00905D56"/>
    <w:rsid w:val="00907C18"/>
    <w:rsid w:val="00910D55"/>
    <w:rsid w:val="009517B6"/>
    <w:rsid w:val="00965240"/>
    <w:rsid w:val="009658E2"/>
    <w:rsid w:val="00976DC6"/>
    <w:rsid w:val="00981805"/>
    <w:rsid w:val="00987018"/>
    <w:rsid w:val="009932B0"/>
    <w:rsid w:val="009A18B6"/>
    <w:rsid w:val="009D0837"/>
    <w:rsid w:val="009D7416"/>
    <w:rsid w:val="009E12D9"/>
    <w:rsid w:val="009E2DA0"/>
    <w:rsid w:val="00A329A1"/>
    <w:rsid w:val="00A41AFA"/>
    <w:rsid w:val="00A44756"/>
    <w:rsid w:val="00AB2A24"/>
    <w:rsid w:val="00AD5CAA"/>
    <w:rsid w:val="00AF109C"/>
    <w:rsid w:val="00AF1623"/>
    <w:rsid w:val="00B06E06"/>
    <w:rsid w:val="00B15947"/>
    <w:rsid w:val="00B51F55"/>
    <w:rsid w:val="00B60D70"/>
    <w:rsid w:val="00B75CC3"/>
    <w:rsid w:val="00B77351"/>
    <w:rsid w:val="00B806D1"/>
    <w:rsid w:val="00B91E35"/>
    <w:rsid w:val="00BA2E74"/>
    <w:rsid w:val="00BA6487"/>
    <w:rsid w:val="00BB70CF"/>
    <w:rsid w:val="00BC31FD"/>
    <w:rsid w:val="00BD09E9"/>
    <w:rsid w:val="00BE3E64"/>
    <w:rsid w:val="00C06DEC"/>
    <w:rsid w:val="00C2386E"/>
    <w:rsid w:val="00C57A5D"/>
    <w:rsid w:val="00C60EAC"/>
    <w:rsid w:val="00C63548"/>
    <w:rsid w:val="00C6587F"/>
    <w:rsid w:val="00CB40BC"/>
    <w:rsid w:val="00CC15F5"/>
    <w:rsid w:val="00CC2FE2"/>
    <w:rsid w:val="00CE2077"/>
    <w:rsid w:val="00CE7231"/>
    <w:rsid w:val="00CF4955"/>
    <w:rsid w:val="00D01C36"/>
    <w:rsid w:val="00D07994"/>
    <w:rsid w:val="00D32898"/>
    <w:rsid w:val="00D423F1"/>
    <w:rsid w:val="00D56315"/>
    <w:rsid w:val="00D72761"/>
    <w:rsid w:val="00D904E5"/>
    <w:rsid w:val="00D90ED6"/>
    <w:rsid w:val="00D94940"/>
    <w:rsid w:val="00DA14D0"/>
    <w:rsid w:val="00DA68E1"/>
    <w:rsid w:val="00DB52B2"/>
    <w:rsid w:val="00DB5DBA"/>
    <w:rsid w:val="00DC2415"/>
    <w:rsid w:val="00DD5F55"/>
    <w:rsid w:val="00DE439C"/>
    <w:rsid w:val="00DF0CAF"/>
    <w:rsid w:val="00E02902"/>
    <w:rsid w:val="00E1611F"/>
    <w:rsid w:val="00E166A8"/>
    <w:rsid w:val="00E16C19"/>
    <w:rsid w:val="00E17B14"/>
    <w:rsid w:val="00E2378F"/>
    <w:rsid w:val="00E279AB"/>
    <w:rsid w:val="00E31314"/>
    <w:rsid w:val="00E3189D"/>
    <w:rsid w:val="00E32437"/>
    <w:rsid w:val="00E42907"/>
    <w:rsid w:val="00E6074F"/>
    <w:rsid w:val="00E95FD6"/>
    <w:rsid w:val="00EC6A5A"/>
    <w:rsid w:val="00ED207B"/>
    <w:rsid w:val="00ED5A1D"/>
    <w:rsid w:val="00EE2CAE"/>
    <w:rsid w:val="00F01EA4"/>
    <w:rsid w:val="00F134AC"/>
    <w:rsid w:val="00F30773"/>
    <w:rsid w:val="00F34526"/>
    <w:rsid w:val="00F82311"/>
    <w:rsid w:val="00F86036"/>
    <w:rsid w:val="00F87028"/>
    <w:rsid w:val="00FA1668"/>
    <w:rsid w:val="00FB090A"/>
    <w:rsid w:val="00FB1107"/>
    <w:rsid w:val="00FC5592"/>
    <w:rsid w:val="00FC55C0"/>
    <w:rsid w:val="00FD6CD1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9815CE9-1D56-4E53-9F42-BD6EA2A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E1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4940"/>
    <w:pPr>
      <w:spacing w:after="0" w:line="240" w:lineRule="auto"/>
    </w:pPr>
    <w:rPr>
      <w:rFonts w:ascii="Tahoma" w:eastAsia="Calibri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940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D9494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49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9494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94940"/>
    <w:rPr>
      <w:rFonts w:cs="Times New Roman"/>
    </w:rPr>
  </w:style>
  <w:style w:type="paragraph" w:customStyle="1" w:styleId="WW-Tekstpodstawowywcity3">
    <w:name w:val="WW-Tekst podstawowy wcięty 3"/>
    <w:basedOn w:val="Normalny"/>
    <w:uiPriority w:val="99"/>
    <w:rsid w:val="00DA68E1"/>
    <w:pPr>
      <w:suppressAutoHyphens/>
      <w:spacing w:after="0" w:line="240" w:lineRule="auto"/>
      <w:ind w:left="39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customStyle="1" w:styleId="Standard">
    <w:name w:val="Standard"/>
    <w:uiPriority w:val="99"/>
    <w:rsid w:val="00DA68E1"/>
    <w:pPr>
      <w:widowControl w:val="0"/>
      <w:suppressAutoHyphens/>
      <w:autoSpaceDE w:val="0"/>
    </w:pPr>
    <w:rPr>
      <w:rFonts w:ascii="Times New Roman" w:hAnsi="Times New Roman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rsid w:val="00DA68E1"/>
    <w:rPr>
      <w:rFonts w:cs="Times New Roman"/>
      <w:color w:val="0000FF"/>
      <w:u w:val="single"/>
    </w:rPr>
  </w:style>
  <w:style w:type="paragraph" w:customStyle="1" w:styleId="ww-tekstpodstawowywcity30">
    <w:name w:val="ww-tekstpodstawowywcity3"/>
    <w:basedOn w:val="Normalny"/>
    <w:uiPriority w:val="99"/>
    <w:rsid w:val="00F870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8525F"/>
    <w:pPr>
      <w:ind w:left="720"/>
    </w:pPr>
  </w:style>
  <w:style w:type="character" w:customStyle="1" w:styleId="apple-style-span">
    <w:name w:val="apple-style-span"/>
    <w:uiPriority w:val="99"/>
    <w:rsid w:val="0074099F"/>
  </w:style>
  <w:style w:type="paragraph" w:styleId="Akapitzlist">
    <w:name w:val="List Paragraph"/>
    <w:basedOn w:val="Normalny"/>
    <w:uiPriority w:val="99"/>
    <w:qFormat/>
    <w:rsid w:val="00DB52B2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C15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D65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D3840"/>
    <w:rPr>
      <w:rFonts w:ascii="Times New Roman" w:hAnsi="Times New Roman" w:cs="Times New Roman"/>
      <w:sz w:val="2"/>
      <w:lang w:eastAsia="en-US"/>
    </w:rPr>
  </w:style>
  <w:style w:type="paragraph" w:customStyle="1" w:styleId="s14">
    <w:name w:val="s14"/>
    <w:basedOn w:val="Normalny"/>
    <w:rsid w:val="00CF4955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C65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C65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skalban@personaliti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vativepoland.org.pl/pages/pArticle.php?id=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ivePoland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</vt:lpstr>
    </vt:vector>
  </TitlesOfParts>
  <Company>Warsaw Voice S.A.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</dc:title>
  <dc:creator>Kara</dc:creator>
  <cp:lastModifiedBy>Personalities Personalities</cp:lastModifiedBy>
  <cp:revision>2</cp:revision>
  <cp:lastPrinted>2013-04-05T08:25:00Z</cp:lastPrinted>
  <dcterms:created xsi:type="dcterms:W3CDTF">2015-09-22T13:11:00Z</dcterms:created>
  <dcterms:modified xsi:type="dcterms:W3CDTF">2015-09-22T13:11:00Z</dcterms:modified>
</cp:coreProperties>
</file>